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117B" w:rsidRDefault="0076090F" w:rsidP="00D4117B">
      <w:pPr>
        <w:pStyle w:val="Default"/>
        <w:jc w:val="center"/>
        <w:rPr>
          <w:sz w:val="32"/>
          <w:szCs w:val="32"/>
        </w:rPr>
      </w:pPr>
      <w:r>
        <w:rPr>
          <w:b/>
          <w:bCs/>
          <w:sz w:val="32"/>
          <w:szCs w:val="32"/>
        </w:rPr>
        <w:t xml:space="preserve">General </w:t>
      </w:r>
      <w:r w:rsidR="00D4117B">
        <w:rPr>
          <w:b/>
          <w:bCs/>
          <w:sz w:val="32"/>
          <w:szCs w:val="32"/>
        </w:rPr>
        <w:t>Instructions for Entering Electronic Bids</w:t>
      </w:r>
    </w:p>
    <w:p w:rsidR="00D4117B" w:rsidRDefault="00D4117B" w:rsidP="00D4117B">
      <w:pPr>
        <w:pStyle w:val="Default"/>
        <w:rPr>
          <w:sz w:val="32"/>
          <w:szCs w:val="32"/>
        </w:rPr>
      </w:pPr>
      <w:r>
        <w:rPr>
          <w:noProof/>
          <w:sz w:val="32"/>
          <w:szCs w:val="32"/>
        </w:rPr>
        <mc:AlternateContent>
          <mc:Choice Requires="wps">
            <w:drawing>
              <wp:anchor distT="0" distB="0" distL="114300" distR="114300" simplePos="0" relativeHeight="251659264" behindDoc="0" locked="0" layoutInCell="1" allowOverlap="1">
                <wp:simplePos x="0" y="0"/>
                <wp:positionH relativeFrom="column">
                  <wp:posOffset>6985</wp:posOffset>
                </wp:positionH>
                <wp:positionV relativeFrom="paragraph">
                  <wp:posOffset>104775</wp:posOffset>
                </wp:positionV>
                <wp:extent cx="6534150" cy="0"/>
                <wp:effectExtent l="57150" t="38100" r="57150" b="95250"/>
                <wp:wrapNone/>
                <wp:docPr id="2" name="Straight Connector 2"/>
                <wp:cNvGraphicFramePr/>
                <a:graphic xmlns:a="http://schemas.openxmlformats.org/drawingml/2006/main">
                  <a:graphicData uri="http://schemas.microsoft.com/office/word/2010/wordprocessingShape">
                    <wps:wsp>
                      <wps:cNvCnPr/>
                      <wps:spPr>
                        <a:xfrm>
                          <a:off x="0" y="0"/>
                          <a:ext cx="6534150" cy="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anchor>
            </w:drawing>
          </mc:Choice>
          <mc:Fallback>
            <w:pict>
              <v:line w14:anchorId="2AC25EAB"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8.25pt" to="515.0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" strokecolor="#c0504d [3205]" strokeweight="3pt">
                <v:shadow on="t" color="black" opacity="22937f" origin=",.5" offset="0,.63889mm"/>
              </v:line>
            </w:pict>
          </mc:Fallback>
        </mc:AlternateContent>
      </w:r>
      <w:r>
        <w:rPr>
          <w:sz w:val="32"/>
          <w:szCs w:val="32"/>
        </w:rPr>
        <w:t xml:space="preserve"> </w:t>
      </w:r>
    </w:p>
    <w:p w:rsidR="00D4117B" w:rsidRDefault="00D4117B" w:rsidP="00674E32">
      <w:pPr>
        <w:pStyle w:val="Default"/>
        <w:jc w:val="both"/>
        <w:rPr>
          <w:rFonts w:ascii="Arial" w:hAnsi="Arial" w:cs="Arial"/>
          <w:sz w:val="20"/>
          <w:szCs w:val="20"/>
        </w:rPr>
      </w:pPr>
      <w:r>
        <w:rPr>
          <w:rFonts w:ascii="Arial" w:hAnsi="Arial" w:cs="Arial"/>
          <w:sz w:val="20"/>
          <w:szCs w:val="20"/>
        </w:rPr>
        <w:t xml:space="preserve">In order to ensure successful submission of your bid, please be sure to follow these steps: </w:t>
      </w:r>
    </w:p>
    <w:p w:rsidR="00D4117B" w:rsidRDefault="00D4117B" w:rsidP="00674E32">
      <w:pPr>
        <w:pStyle w:val="Default"/>
        <w:jc w:val="both"/>
        <w:rPr>
          <w:rFonts w:ascii="Arial" w:hAnsi="Arial" w:cs="Arial"/>
          <w:sz w:val="20"/>
          <w:szCs w:val="20"/>
        </w:rPr>
      </w:pPr>
    </w:p>
    <w:p w:rsidR="00D4117B" w:rsidRDefault="00D4117B" w:rsidP="00674E32">
      <w:pPr>
        <w:pStyle w:val="Default"/>
        <w:spacing w:after="170"/>
        <w:ind w:left="360" w:hanging="360"/>
        <w:jc w:val="both"/>
      </w:pPr>
      <w:r>
        <w:rPr>
          <w:rFonts w:ascii="Arial" w:hAnsi="Arial" w:cs="Arial"/>
          <w:sz w:val="20"/>
          <w:szCs w:val="20"/>
        </w:rPr>
        <w:t xml:space="preserve">1. </w:t>
      </w:r>
      <w:r>
        <w:rPr>
          <w:rFonts w:ascii="Arial" w:hAnsi="Arial" w:cs="Arial"/>
          <w:sz w:val="20"/>
          <w:szCs w:val="20"/>
        </w:rPr>
        <w:tab/>
        <w:t xml:space="preserve">Go to </w:t>
      </w:r>
      <w:hyperlink r:id="rId4" w:history="1">
        <w:r w:rsidR="006A17C4" w:rsidRPr="005E1023">
          <w:rPr>
            <w:rStyle w:val="Hyperlink"/>
          </w:rPr>
          <w:t>https://www.planetbids.com/portal/portal.cfm?CompanyID=27996</w:t>
        </w:r>
      </w:hyperlink>
    </w:p>
    <w:p w:rsidR="00D4117B" w:rsidRDefault="00D4117B" w:rsidP="00674E32">
      <w:pPr>
        <w:pStyle w:val="Default"/>
        <w:spacing w:after="170"/>
        <w:ind w:left="360" w:hanging="360"/>
        <w:jc w:val="both"/>
        <w:rPr>
          <w:rFonts w:ascii="Arial" w:hAnsi="Arial" w:cs="Arial"/>
          <w:sz w:val="20"/>
          <w:szCs w:val="20"/>
        </w:rPr>
      </w:pPr>
      <w:r>
        <w:rPr>
          <w:rFonts w:ascii="Arial" w:hAnsi="Arial" w:cs="Arial"/>
          <w:i/>
          <w:iCs/>
          <w:sz w:val="20"/>
          <w:szCs w:val="20"/>
        </w:rPr>
        <w:t xml:space="preserve">2. </w:t>
      </w:r>
      <w:r w:rsidR="00674E32">
        <w:rPr>
          <w:rFonts w:ascii="Arial" w:hAnsi="Arial" w:cs="Arial"/>
          <w:i/>
          <w:iCs/>
          <w:sz w:val="20"/>
          <w:szCs w:val="20"/>
        </w:rPr>
        <w:tab/>
      </w:r>
      <w:r>
        <w:rPr>
          <w:rFonts w:ascii="Arial" w:hAnsi="Arial" w:cs="Arial"/>
          <w:sz w:val="20"/>
          <w:szCs w:val="20"/>
        </w:rPr>
        <w:t>On the Vendor Portal page, log into the system (lower right h</w:t>
      </w:r>
      <w:r w:rsidR="00BB790F">
        <w:rPr>
          <w:rFonts w:ascii="Arial" w:hAnsi="Arial" w:cs="Arial"/>
          <w:sz w:val="20"/>
          <w:szCs w:val="20"/>
        </w:rPr>
        <w:t>and corner of screen) with your</w:t>
      </w:r>
      <w:r>
        <w:rPr>
          <w:rFonts w:ascii="Arial" w:hAnsi="Arial" w:cs="Arial"/>
          <w:sz w:val="20"/>
          <w:szCs w:val="20"/>
        </w:rPr>
        <w:t xml:space="preserve"> user name and password.</w:t>
      </w:r>
      <w:r w:rsidR="00BB790F">
        <w:rPr>
          <w:rFonts w:ascii="Arial" w:hAnsi="Arial" w:cs="Arial"/>
          <w:sz w:val="20"/>
          <w:szCs w:val="20"/>
        </w:rPr>
        <w:t xml:space="preserve"> If you have not registered, you may do so by clicking on the New Vendor Registration Button.</w:t>
      </w:r>
      <w:r>
        <w:rPr>
          <w:rFonts w:ascii="Arial" w:hAnsi="Arial" w:cs="Arial"/>
          <w:sz w:val="20"/>
          <w:szCs w:val="20"/>
        </w:rPr>
        <w:t xml:space="preserve"> (You must be registered in order to download documents and submit a bid.) </w:t>
      </w:r>
    </w:p>
    <w:p w:rsidR="00D4117B" w:rsidRDefault="00D4117B" w:rsidP="00674E32">
      <w:pPr>
        <w:pStyle w:val="Default"/>
        <w:spacing w:after="170"/>
        <w:ind w:left="360" w:hanging="360"/>
        <w:jc w:val="both"/>
        <w:rPr>
          <w:rFonts w:ascii="Arial" w:hAnsi="Arial" w:cs="Arial"/>
          <w:sz w:val="20"/>
          <w:szCs w:val="20"/>
        </w:rPr>
      </w:pPr>
      <w:r>
        <w:rPr>
          <w:rFonts w:ascii="Arial" w:hAnsi="Arial" w:cs="Arial"/>
          <w:sz w:val="20"/>
          <w:szCs w:val="20"/>
        </w:rPr>
        <w:t xml:space="preserve">3. </w:t>
      </w:r>
      <w:r w:rsidR="00674E32">
        <w:rPr>
          <w:rFonts w:ascii="Arial" w:hAnsi="Arial" w:cs="Arial"/>
          <w:sz w:val="20"/>
          <w:szCs w:val="20"/>
        </w:rPr>
        <w:tab/>
      </w:r>
      <w:r>
        <w:rPr>
          <w:rFonts w:ascii="Arial" w:hAnsi="Arial" w:cs="Arial"/>
          <w:sz w:val="20"/>
          <w:szCs w:val="20"/>
        </w:rPr>
        <w:t xml:space="preserve">Click on “Bid Opportunities” and then on the Bid # and Description that you wish to bid on. The selected bid will open to allow you to access all tabs, documents and the pricing sheet. </w:t>
      </w:r>
    </w:p>
    <w:p w:rsidR="00D4117B" w:rsidRDefault="00D4117B" w:rsidP="00674E32">
      <w:pPr>
        <w:pStyle w:val="Default"/>
        <w:tabs>
          <w:tab w:val="left" w:pos="180"/>
        </w:tabs>
        <w:ind w:left="360" w:hanging="360"/>
        <w:jc w:val="both"/>
        <w:rPr>
          <w:rFonts w:ascii="Arial" w:hAnsi="Arial" w:cs="Arial"/>
          <w:sz w:val="20"/>
          <w:szCs w:val="20"/>
        </w:rPr>
      </w:pPr>
      <w:r>
        <w:rPr>
          <w:rFonts w:ascii="Arial" w:hAnsi="Arial" w:cs="Arial"/>
          <w:sz w:val="20"/>
          <w:szCs w:val="20"/>
        </w:rPr>
        <w:t xml:space="preserve">4. </w:t>
      </w:r>
      <w:r w:rsidR="00674E32">
        <w:rPr>
          <w:rFonts w:ascii="Arial" w:hAnsi="Arial" w:cs="Arial"/>
          <w:sz w:val="20"/>
          <w:szCs w:val="20"/>
        </w:rPr>
        <w:tab/>
      </w:r>
      <w:r>
        <w:rPr>
          <w:rFonts w:ascii="Arial" w:hAnsi="Arial" w:cs="Arial"/>
          <w:sz w:val="20"/>
          <w:szCs w:val="20"/>
        </w:rPr>
        <w:t xml:space="preserve">Click on the tab “Addenda &amp; Emails” to be sure you have read and acknowledged all addenda that have been issued for this bid. </w:t>
      </w:r>
    </w:p>
    <w:p w:rsidR="00D4117B" w:rsidRDefault="00D4117B" w:rsidP="00674E32">
      <w:pPr>
        <w:pStyle w:val="Default"/>
        <w:jc w:val="both"/>
        <w:rPr>
          <w:rFonts w:ascii="Arial" w:hAnsi="Arial" w:cs="Arial"/>
          <w:sz w:val="20"/>
          <w:szCs w:val="20"/>
        </w:rPr>
      </w:pPr>
    </w:p>
    <w:p w:rsidR="00D4117B" w:rsidRDefault="00D4117B" w:rsidP="00674E32">
      <w:pPr>
        <w:pStyle w:val="Default"/>
        <w:ind w:left="1080" w:hanging="360"/>
        <w:jc w:val="both"/>
        <w:rPr>
          <w:rFonts w:ascii="Arial" w:hAnsi="Arial" w:cs="Arial"/>
          <w:sz w:val="20"/>
          <w:szCs w:val="20"/>
        </w:rPr>
      </w:pPr>
      <w:r>
        <w:rPr>
          <w:rFonts w:ascii="Wingdings" w:hAnsi="Wingdings" w:cs="Wingdings"/>
          <w:sz w:val="20"/>
          <w:szCs w:val="20"/>
        </w:rPr>
        <w:t></w:t>
      </w:r>
      <w:r>
        <w:rPr>
          <w:rFonts w:ascii="Wingdings" w:hAnsi="Wingdings" w:cs="Wingdings"/>
          <w:sz w:val="20"/>
          <w:szCs w:val="20"/>
        </w:rPr>
        <w:t></w:t>
      </w:r>
      <w:r>
        <w:rPr>
          <w:rFonts w:ascii="Arial" w:hAnsi="Arial" w:cs="Arial"/>
          <w:i/>
          <w:iCs/>
          <w:sz w:val="20"/>
          <w:szCs w:val="20"/>
        </w:rPr>
        <w:t xml:space="preserve">The screen will display “yes” or “no” next to each addendum to indicate whether you have viewed and      acknowledged it. If you have not previously acknowledged an addendum, do so now by clicking on the addendum to open it and then on the “Acknowledge” button on the lower left hand corner of screen. </w:t>
      </w:r>
    </w:p>
    <w:p w:rsidR="00D4117B" w:rsidRDefault="00D4117B" w:rsidP="00674E32">
      <w:pPr>
        <w:pStyle w:val="Default"/>
        <w:jc w:val="both"/>
        <w:rPr>
          <w:rFonts w:ascii="Arial" w:hAnsi="Arial" w:cs="Arial"/>
          <w:sz w:val="20"/>
          <w:szCs w:val="20"/>
        </w:rPr>
      </w:pPr>
    </w:p>
    <w:p w:rsidR="00D4117B" w:rsidRDefault="00D4117B" w:rsidP="00674E32">
      <w:pPr>
        <w:pStyle w:val="Default"/>
        <w:ind w:left="360" w:hanging="360"/>
        <w:jc w:val="both"/>
        <w:rPr>
          <w:rFonts w:ascii="Arial" w:hAnsi="Arial" w:cs="Arial"/>
          <w:sz w:val="20"/>
          <w:szCs w:val="20"/>
        </w:rPr>
      </w:pPr>
      <w:r>
        <w:rPr>
          <w:rFonts w:ascii="Arial" w:hAnsi="Arial" w:cs="Arial"/>
          <w:sz w:val="20"/>
          <w:szCs w:val="20"/>
        </w:rPr>
        <w:t xml:space="preserve">5. </w:t>
      </w:r>
      <w:r w:rsidR="00674E32">
        <w:rPr>
          <w:rFonts w:ascii="Arial" w:hAnsi="Arial" w:cs="Arial"/>
          <w:sz w:val="20"/>
          <w:szCs w:val="20"/>
        </w:rPr>
        <w:tab/>
      </w:r>
      <w:r>
        <w:rPr>
          <w:rFonts w:ascii="Arial" w:hAnsi="Arial" w:cs="Arial"/>
          <w:sz w:val="20"/>
          <w:szCs w:val="20"/>
        </w:rPr>
        <w:t>Click on the “Documents &amp; Attachments” tab to be sure you have downloaded all documents that are part of th</w:t>
      </w:r>
      <w:r w:rsidR="00BB790F">
        <w:rPr>
          <w:rFonts w:ascii="Arial" w:hAnsi="Arial" w:cs="Arial"/>
          <w:sz w:val="20"/>
          <w:szCs w:val="20"/>
        </w:rPr>
        <w:t>e</w:t>
      </w:r>
      <w:r>
        <w:rPr>
          <w:rFonts w:ascii="Arial" w:hAnsi="Arial" w:cs="Arial"/>
          <w:sz w:val="20"/>
          <w:szCs w:val="20"/>
        </w:rPr>
        <w:t xml:space="preserve"> bid. </w:t>
      </w:r>
    </w:p>
    <w:p w:rsidR="00D4117B" w:rsidRDefault="00D4117B" w:rsidP="00674E32">
      <w:pPr>
        <w:pStyle w:val="Default"/>
        <w:ind w:left="1080" w:hanging="360"/>
        <w:jc w:val="both"/>
        <w:rPr>
          <w:rFonts w:ascii="Arial" w:hAnsi="Arial" w:cs="Arial"/>
          <w:sz w:val="20"/>
          <w:szCs w:val="20"/>
        </w:rPr>
      </w:pPr>
      <w:r>
        <w:rPr>
          <w:rFonts w:ascii="Wingdings" w:hAnsi="Wingdings" w:cs="Wingdings"/>
          <w:sz w:val="20"/>
          <w:szCs w:val="20"/>
        </w:rPr>
        <w:t></w:t>
      </w:r>
      <w:r>
        <w:rPr>
          <w:rFonts w:ascii="Wingdings" w:hAnsi="Wingdings" w:cs="Wingdings"/>
          <w:sz w:val="20"/>
          <w:szCs w:val="20"/>
        </w:rPr>
        <w:t></w:t>
      </w:r>
      <w:r>
        <w:rPr>
          <w:rFonts w:ascii="Arial" w:hAnsi="Arial" w:cs="Arial"/>
          <w:i/>
          <w:iCs/>
          <w:sz w:val="20"/>
          <w:szCs w:val="20"/>
        </w:rPr>
        <w:t xml:space="preserve">If you have not already downloaded all bid documents, you must download them now, in order to submit your bid. The screen will indicate which documents you’ve already downloaded. </w:t>
      </w:r>
    </w:p>
    <w:p w:rsidR="00D4117B" w:rsidRDefault="00D4117B" w:rsidP="00674E32">
      <w:pPr>
        <w:pStyle w:val="Default"/>
        <w:jc w:val="both"/>
        <w:rPr>
          <w:rFonts w:ascii="Arial" w:hAnsi="Arial" w:cs="Arial"/>
          <w:sz w:val="20"/>
          <w:szCs w:val="20"/>
        </w:rPr>
      </w:pPr>
    </w:p>
    <w:p w:rsidR="00D4117B" w:rsidRDefault="00D4117B" w:rsidP="00674E32">
      <w:pPr>
        <w:pStyle w:val="Default"/>
        <w:ind w:left="360" w:hanging="360"/>
        <w:jc w:val="both"/>
        <w:rPr>
          <w:rFonts w:ascii="Arial" w:hAnsi="Arial" w:cs="Arial"/>
          <w:sz w:val="20"/>
          <w:szCs w:val="20"/>
        </w:rPr>
      </w:pPr>
      <w:r>
        <w:rPr>
          <w:rFonts w:ascii="Arial" w:hAnsi="Arial" w:cs="Arial"/>
          <w:sz w:val="20"/>
          <w:szCs w:val="20"/>
        </w:rPr>
        <w:t xml:space="preserve">6. </w:t>
      </w:r>
      <w:r w:rsidR="00674E32">
        <w:rPr>
          <w:rFonts w:ascii="Arial" w:hAnsi="Arial" w:cs="Arial"/>
          <w:sz w:val="20"/>
          <w:szCs w:val="20"/>
        </w:rPr>
        <w:tab/>
      </w:r>
      <w:r>
        <w:rPr>
          <w:rFonts w:ascii="Arial" w:hAnsi="Arial" w:cs="Arial"/>
          <w:sz w:val="20"/>
          <w:szCs w:val="20"/>
        </w:rPr>
        <w:t xml:space="preserve">To begin entering your bid, click on “Place </w:t>
      </w:r>
      <w:proofErr w:type="spellStart"/>
      <w:r>
        <w:rPr>
          <w:rFonts w:ascii="Arial" w:hAnsi="Arial" w:cs="Arial"/>
          <w:sz w:val="20"/>
          <w:szCs w:val="20"/>
        </w:rPr>
        <w:t>eBid</w:t>
      </w:r>
      <w:proofErr w:type="spellEnd"/>
      <w:r>
        <w:rPr>
          <w:rFonts w:ascii="Arial" w:hAnsi="Arial" w:cs="Arial"/>
          <w:sz w:val="20"/>
          <w:szCs w:val="20"/>
        </w:rPr>
        <w:t xml:space="preserve">” on the lower right corner of the screen. The bid “Terms and Conditions” will pop up with a button for you to click “Accept” to acknowledge your agreement to the terms of the bid. </w:t>
      </w:r>
    </w:p>
    <w:p w:rsidR="00674E32" w:rsidRDefault="00674E32" w:rsidP="00674E32">
      <w:pPr>
        <w:pStyle w:val="Default"/>
        <w:ind w:left="270" w:hanging="270"/>
        <w:jc w:val="both"/>
        <w:rPr>
          <w:rFonts w:ascii="Arial" w:hAnsi="Arial" w:cs="Arial"/>
          <w:sz w:val="20"/>
          <w:szCs w:val="20"/>
        </w:rPr>
      </w:pPr>
    </w:p>
    <w:p w:rsidR="00D4117B" w:rsidRDefault="00D4117B" w:rsidP="00674E32">
      <w:pPr>
        <w:pStyle w:val="Default"/>
        <w:ind w:left="360" w:hanging="360"/>
        <w:jc w:val="both"/>
        <w:rPr>
          <w:rFonts w:ascii="Arial" w:hAnsi="Arial" w:cs="Arial"/>
          <w:sz w:val="20"/>
          <w:szCs w:val="20"/>
        </w:rPr>
      </w:pPr>
      <w:r>
        <w:rPr>
          <w:rFonts w:ascii="Arial" w:hAnsi="Arial" w:cs="Arial"/>
          <w:sz w:val="20"/>
          <w:szCs w:val="20"/>
        </w:rPr>
        <w:t xml:space="preserve">7. </w:t>
      </w:r>
      <w:r w:rsidR="00674E32">
        <w:rPr>
          <w:rFonts w:ascii="Arial" w:hAnsi="Arial" w:cs="Arial"/>
          <w:sz w:val="20"/>
          <w:szCs w:val="20"/>
        </w:rPr>
        <w:tab/>
      </w:r>
      <w:r>
        <w:rPr>
          <w:rFonts w:ascii="Arial" w:hAnsi="Arial" w:cs="Arial"/>
          <w:sz w:val="20"/>
          <w:szCs w:val="20"/>
        </w:rPr>
        <w:t xml:space="preserve">Go to the “Attachment” tab and upload any required documents called for in the bid specifications, such as </w:t>
      </w:r>
      <w:r w:rsidR="00BB790F">
        <w:rPr>
          <w:rFonts w:ascii="Arial" w:hAnsi="Arial" w:cs="Arial"/>
          <w:sz w:val="20"/>
          <w:szCs w:val="20"/>
        </w:rPr>
        <w:t>Contractor Information</w:t>
      </w:r>
      <w:r>
        <w:rPr>
          <w:rFonts w:ascii="Arial" w:hAnsi="Arial" w:cs="Arial"/>
          <w:sz w:val="20"/>
          <w:szCs w:val="20"/>
        </w:rPr>
        <w:t xml:space="preserve">, </w:t>
      </w:r>
      <w:r w:rsidR="00BB790F">
        <w:rPr>
          <w:rFonts w:ascii="Arial" w:hAnsi="Arial" w:cs="Arial"/>
          <w:sz w:val="20"/>
          <w:szCs w:val="20"/>
        </w:rPr>
        <w:t>Affidavit, EBO</w:t>
      </w:r>
      <w:r>
        <w:rPr>
          <w:rFonts w:ascii="Arial" w:hAnsi="Arial" w:cs="Arial"/>
          <w:sz w:val="20"/>
          <w:szCs w:val="20"/>
        </w:rPr>
        <w:t xml:space="preserve">, </w:t>
      </w:r>
      <w:r w:rsidR="00BB790F">
        <w:rPr>
          <w:rFonts w:ascii="Arial" w:hAnsi="Arial" w:cs="Arial"/>
          <w:sz w:val="20"/>
          <w:szCs w:val="20"/>
        </w:rPr>
        <w:t xml:space="preserve">Living Wage, </w:t>
      </w:r>
      <w:r>
        <w:rPr>
          <w:rFonts w:ascii="Arial" w:hAnsi="Arial" w:cs="Arial"/>
          <w:sz w:val="20"/>
          <w:szCs w:val="20"/>
        </w:rPr>
        <w:t xml:space="preserve">etc. Please check carefully to be sure you include all required documents; the system does not prompt or validate for attachments, it is the Bidder’s responsibility to remember to include them. </w:t>
      </w:r>
    </w:p>
    <w:p w:rsidR="00674E32" w:rsidRDefault="00674E32" w:rsidP="00674E32">
      <w:pPr>
        <w:pStyle w:val="Default"/>
        <w:ind w:left="360" w:hanging="360"/>
        <w:jc w:val="both"/>
        <w:rPr>
          <w:rFonts w:ascii="Arial" w:hAnsi="Arial" w:cs="Arial"/>
          <w:sz w:val="20"/>
          <w:szCs w:val="20"/>
        </w:rPr>
      </w:pPr>
    </w:p>
    <w:p w:rsidR="00D4117B" w:rsidRDefault="00D4117B" w:rsidP="00674E32">
      <w:pPr>
        <w:pStyle w:val="Default"/>
        <w:ind w:left="360" w:hanging="360"/>
        <w:jc w:val="both"/>
        <w:rPr>
          <w:rFonts w:ascii="Arial" w:hAnsi="Arial" w:cs="Arial"/>
          <w:sz w:val="20"/>
          <w:szCs w:val="20"/>
        </w:rPr>
      </w:pPr>
      <w:r>
        <w:rPr>
          <w:rFonts w:ascii="Arial" w:hAnsi="Arial" w:cs="Arial"/>
          <w:sz w:val="20"/>
          <w:szCs w:val="20"/>
        </w:rPr>
        <w:t xml:space="preserve">8. </w:t>
      </w:r>
      <w:r w:rsidR="00674E32">
        <w:rPr>
          <w:rFonts w:ascii="Arial" w:hAnsi="Arial" w:cs="Arial"/>
          <w:sz w:val="20"/>
          <w:szCs w:val="20"/>
        </w:rPr>
        <w:tab/>
      </w:r>
      <w:r>
        <w:rPr>
          <w:rFonts w:ascii="Arial" w:hAnsi="Arial" w:cs="Arial"/>
          <w:sz w:val="20"/>
          <w:szCs w:val="20"/>
        </w:rPr>
        <w:t xml:space="preserve">When you have attached all supporting documents, go to the “Line Items” tab and enter your unit prices and comments (if necessary) on each line. The system will calculate the extended costs and grand total for you. </w:t>
      </w:r>
      <w:r w:rsidR="00674E32">
        <w:rPr>
          <w:rFonts w:ascii="Arial" w:hAnsi="Arial" w:cs="Arial"/>
          <w:sz w:val="20"/>
          <w:szCs w:val="20"/>
        </w:rPr>
        <w:t xml:space="preserve">All bids shall be FOB Destination or FOB </w:t>
      </w:r>
      <w:r w:rsidR="00BB790F">
        <w:rPr>
          <w:rFonts w:ascii="Arial" w:hAnsi="Arial" w:cs="Arial"/>
          <w:sz w:val="20"/>
          <w:szCs w:val="20"/>
        </w:rPr>
        <w:t>Destination, Inside</w:t>
      </w:r>
      <w:r w:rsidR="00674E32">
        <w:rPr>
          <w:rFonts w:ascii="Arial" w:hAnsi="Arial" w:cs="Arial"/>
          <w:sz w:val="20"/>
          <w:szCs w:val="20"/>
        </w:rPr>
        <w:t xml:space="preserve"> Delivery.</w:t>
      </w:r>
    </w:p>
    <w:p w:rsidR="00674E32" w:rsidRDefault="00674E32" w:rsidP="00674E32">
      <w:pPr>
        <w:pStyle w:val="Default"/>
        <w:ind w:left="360" w:hanging="360"/>
        <w:jc w:val="both"/>
        <w:rPr>
          <w:rFonts w:ascii="Arial" w:hAnsi="Arial" w:cs="Arial"/>
          <w:sz w:val="20"/>
          <w:szCs w:val="20"/>
        </w:rPr>
      </w:pPr>
    </w:p>
    <w:p w:rsidR="00674E32" w:rsidRDefault="00674E32" w:rsidP="00DD2D96">
      <w:pPr>
        <w:pStyle w:val="Default"/>
        <w:ind w:left="1080" w:hanging="360"/>
        <w:jc w:val="both"/>
        <w:rPr>
          <w:rFonts w:ascii="Arial" w:hAnsi="Arial" w:cs="Arial"/>
          <w:sz w:val="20"/>
          <w:szCs w:val="20"/>
        </w:rPr>
      </w:pPr>
      <w:r>
        <w:rPr>
          <w:rFonts w:ascii="Wingdings" w:hAnsi="Wingdings" w:cs="Wingdings"/>
          <w:sz w:val="20"/>
          <w:szCs w:val="20"/>
        </w:rPr>
        <w:t></w:t>
      </w:r>
      <w:r>
        <w:rPr>
          <w:rFonts w:ascii="Wingdings" w:hAnsi="Wingdings" w:cs="Wingdings"/>
          <w:sz w:val="20"/>
          <w:szCs w:val="20"/>
        </w:rPr>
        <w:t></w:t>
      </w:r>
      <w:r>
        <w:rPr>
          <w:rFonts w:ascii="Arial" w:hAnsi="Arial" w:cs="Arial"/>
          <w:sz w:val="20"/>
          <w:szCs w:val="20"/>
        </w:rPr>
        <w:t xml:space="preserve">Explanations for Mark-ups, Discounts, </w:t>
      </w:r>
      <w:proofErr w:type="spellStart"/>
      <w:r>
        <w:rPr>
          <w:rFonts w:ascii="Arial" w:hAnsi="Arial" w:cs="Arial"/>
          <w:sz w:val="20"/>
          <w:szCs w:val="20"/>
        </w:rPr>
        <w:t>etc</w:t>
      </w:r>
      <w:proofErr w:type="spellEnd"/>
      <w:r>
        <w:rPr>
          <w:rFonts w:ascii="Arial" w:hAnsi="Arial" w:cs="Arial"/>
          <w:sz w:val="20"/>
          <w:szCs w:val="20"/>
        </w:rPr>
        <w:t xml:space="preserve"> shall be specified in comments</w:t>
      </w:r>
      <w:r w:rsidR="0076090F">
        <w:rPr>
          <w:rFonts w:ascii="Arial" w:hAnsi="Arial" w:cs="Arial"/>
          <w:sz w:val="20"/>
          <w:szCs w:val="20"/>
        </w:rPr>
        <w:t xml:space="preserve"> </w:t>
      </w:r>
      <w:r w:rsidR="00BB790F">
        <w:rPr>
          <w:rFonts w:ascii="Arial" w:hAnsi="Arial" w:cs="Arial"/>
          <w:sz w:val="20"/>
          <w:szCs w:val="20"/>
        </w:rPr>
        <w:t>section</w:t>
      </w:r>
      <w:r>
        <w:rPr>
          <w:rFonts w:ascii="Arial" w:hAnsi="Arial" w:cs="Arial"/>
          <w:sz w:val="20"/>
          <w:szCs w:val="20"/>
        </w:rPr>
        <w:t>.</w:t>
      </w:r>
    </w:p>
    <w:p w:rsidR="00674E32" w:rsidRDefault="00674E32" w:rsidP="00674E32">
      <w:pPr>
        <w:pStyle w:val="Default"/>
        <w:ind w:left="360" w:hanging="360"/>
        <w:jc w:val="both"/>
        <w:rPr>
          <w:rFonts w:ascii="Arial" w:hAnsi="Arial" w:cs="Arial"/>
          <w:sz w:val="20"/>
          <w:szCs w:val="20"/>
        </w:rPr>
      </w:pPr>
    </w:p>
    <w:p w:rsidR="00D4117B" w:rsidRDefault="00D4117B" w:rsidP="00674E32">
      <w:pPr>
        <w:pStyle w:val="Default"/>
        <w:ind w:left="360" w:hanging="360"/>
        <w:jc w:val="both"/>
        <w:rPr>
          <w:rFonts w:ascii="Arial" w:hAnsi="Arial" w:cs="Arial"/>
          <w:sz w:val="20"/>
          <w:szCs w:val="20"/>
        </w:rPr>
      </w:pPr>
      <w:r>
        <w:rPr>
          <w:rFonts w:ascii="Arial" w:hAnsi="Arial" w:cs="Arial"/>
          <w:sz w:val="20"/>
          <w:szCs w:val="20"/>
        </w:rPr>
        <w:t xml:space="preserve">9. </w:t>
      </w:r>
      <w:r w:rsidR="00674E32">
        <w:rPr>
          <w:rFonts w:ascii="Arial" w:hAnsi="Arial" w:cs="Arial"/>
          <w:sz w:val="20"/>
          <w:szCs w:val="20"/>
        </w:rPr>
        <w:tab/>
      </w:r>
      <w:r>
        <w:rPr>
          <w:rFonts w:ascii="Arial" w:hAnsi="Arial" w:cs="Arial"/>
          <w:sz w:val="20"/>
          <w:szCs w:val="20"/>
        </w:rPr>
        <w:t xml:space="preserve">Next to the line prices is a column titled “Response” with a drop down menu: </w:t>
      </w:r>
    </w:p>
    <w:p w:rsidR="00674E32" w:rsidRDefault="00674E32" w:rsidP="00674E32">
      <w:pPr>
        <w:pStyle w:val="Default"/>
        <w:ind w:left="360" w:hanging="360"/>
        <w:jc w:val="both"/>
        <w:rPr>
          <w:rFonts w:ascii="Arial" w:hAnsi="Arial" w:cs="Arial"/>
          <w:sz w:val="20"/>
          <w:szCs w:val="20"/>
        </w:rPr>
      </w:pPr>
    </w:p>
    <w:p w:rsidR="00674E32" w:rsidRDefault="00D4117B" w:rsidP="00674E32">
      <w:pPr>
        <w:pStyle w:val="Default"/>
        <w:ind w:firstLine="720"/>
        <w:jc w:val="both"/>
        <w:rPr>
          <w:rFonts w:ascii="Arial" w:hAnsi="Arial" w:cs="Arial"/>
          <w:sz w:val="20"/>
          <w:szCs w:val="20"/>
        </w:rPr>
      </w:pPr>
      <w:r>
        <w:rPr>
          <w:rFonts w:ascii="Wingdings" w:hAnsi="Wingdings" w:cs="Wingdings"/>
          <w:sz w:val="20"/>
          <w:szCs w:val="20"/>
        </w:rPr>
        <w:t></w:t>
      </w:r>
      <w:r>
        <w:rPr>
          <w:rFonts w:ascii="Wingdings" w:hAnsi="Wingdings" w:cs="Wingdings"/>
          <w:sz w:val="20"/>
          <w:szCs w:val="20"/>
        </w:rPr>
        <w:t></w:t>
      </w:r>
      <w:r>
        <w:rPr>
          <w:rFonts w:ascii="Arial" w:hAnsi="Arial" w:cs="Arial"/>
          <w:sz w:val="20"/>
          <w:szCs w:val="20"/>
        </w:rPr>
        <w:t>The Response column defaults to “yes”. If you are bidding exactly the product</w:t>
      </w:r>
    </w:p>
    <w:p w:rsidR="00D4117B" w:rsidRDefault="00D4117B" w:rsidP="00674E32">
      <w:pPr>
        <w:pStyle w:val="Default"/>
        <w:ind w:firstLine="720"/>
        <w:jc w:val="both"/>
        <w:rPr>
          <w:rFonts w:ascii="Arial" w:hAnsi="Arial" w:cs="Arial"/>
          <w:sz w:val="20"/>
          <w:szCs w:val="20"/>
        </w:rPr>
      </w:pPr>
      <w:r>
        <w:rPr>
          <w:rFonts w:ascii="Arial" w:hAnsi="Arial" w:cs="Arial"/>
          <w:sz w:val="20"/>
          <w:szCs w:val="20"/>
        </w:rPr>
        <w:t xml:space="preserve"> </w:t>
      </w:r>
    </w:p>
    <w:p w:rsidR="00D4117B" w:rsidRPr="00D4117B" w:rsidRDefault="00D4117B" w:rsidP="00674E32">
      <w:pPr>
        <w:autoSpaceDE w:val="0"/>
        <w:autoSpaceDN w:val="0"/>
        <w:adjustRightInd w:val="0"/>
        <w:spacing w:after="0" w:line="240" w:lineRule="auto"/>
        <w:ind w:left="1080" w:hanging="360"/>
        <w:jc w:val="both"/>
        <w:rPr>
          <w:rFonts w:ascii="Arial" w:hAnsi="Arial" w:cs="Arial"/>
          <w:color w:val="000000"/>
          <w:sz w:val="20"/>
          <w:szCs w:val="20"/>
        </w:rPr>
      </w:pPr>
      <w:r w:rsidRPr="00D4117B">
        <w:rPr>
          <w:rFonts w:ascii="Wingdings" w:hAnsi="Wingdings" w:cs="Wingdings"/>
          <w:color w:val="000000"/>
          <w:sz w:val="20"/>
          <w:szCs w:val="20"/>
        </w:rPr>
        <w:t></w:t>
      </w:r>
      <w:r w:rsidRPr="00D4117B">
        <w:rPr>
          <w:rFonts w:ascii="Wingdings" w:hAnsi="Wingdings" w:cs="Wingdings"/>
          <w:color w:val="000000"/>
          <w:sz w:val="20"/>
          <w:szCs w:val="20"/>
        </w:rPr>
        <w:t></w:t>
      </w:r>
      <w:r w:rsidRPr="00D4117B">
        <w:rPr>
          <w:rFonts w:ascii="Arial" w:hAnsi="Arial" w:cs="Arial"/>
          <w:color w:val="000000"/>
          <w:sz w:val="20"/>
          <w:szCs w:val="20"/>
        </w:rPr>
        <w:t>If the bid allows for alternates, and you are bidding an alternate, but equal, item to that specified, you must indicate in the Response column by selecting “Alt” and entering a description of the alternate item in the comment section. (</w:t>
      </w:r>
      <w:r w:rsidRPr="00D4117B">
        <w:rPr>
          <w:rFonts w:ascii="Arial" w:hAnsi="Arial" w:cs="Arial"/>
          <w:i/>
          <w:iCs/>
          <w:color w:val="000000"/>
          <w:sz w:val="20"/>
          <w:szCs w:val="20"/>
        </w:rPr>
        <w:t xml:space="preserve">You may attach more detailed specifications and information regarding the alternate on the Attachment tab previously mentioned.) </w:t>
      </w:r>
    </w:p>
    <w:p w:rsidR="00D4117B" w:rsidRPr="00D4117B" w:rsidRDefault="00D4117B" w:rsidP="00674E32">
      <w:pPr>
        <w:autoSpaceDE w:val="0"/>
        <w:autoSpaceDN w:val="0"/>
        <w:adjustRightInd w:val="0"/>
        <w:spacing w:after="0" w:line="240" w:lineRule="auto"/>
        <w:jc w:val="both"/>
        <w:rPr>
          <w:rFonts w:ascii="Wingdings" w:hAnsi="Wingdings" w:cs="Wingdings"/>
          <w:color w:val="000000"/>
          <w:sz w:val="24"/>
          <w:szCs w:val="24"/>
        </w:rPr>
      </w:pPr>
    </w:p>
    <w:p w:rsidR="00D4117B" w:rsidRPr="00D4117B" w:rsidRDefault="00D4117B" w:rsidP="00674E32">
      <w:pPr>
        <w:autoSpaceDE w:val="0"/>
        <w:autoSpaceDN w:val="0"/>
        <w:adjustRightInd w:val="0"/>
        <w:spacing w:after="0" w:line="240" w:lineRule="auto"/>
        <w:ind w:left="1080" w:hanging="360"/>
        <w:jc w:val="both"/>
        <w:rPr>
          <w:rFonts w:ascii="Arial" w:hAnsi="Arial" w:cs="Arial"/>
          <w:color w:val="000000"/>
          <w:sz w:val="20"/>
          <w:szCs w:val="20"/>
        </w:rPr>
      </w:pPr>
      <w:r w:rsidRPr="00D4117B">
        <w:rPr>
          <w:rFonts w:ascii="Wingdings" w:hAnsi="Wingdings" w:cs="Wingdings"/>
          <w:color w:val="000000"/>
          <w:sz w:val="20"/>
          <w:szCs w:val="20"/>
        </w:rPr>
        <w:t></w:t>
      </w:r>
      <w:r w:rsidRPr="00D4117B">
        <w:rPr>
          <w:rFonts w:ascii="Wingdings" w:hAnsi="Wingdings" w:cs="Wingdings"/>
          <w:color w:val="000000"/>
          <w:sz w:val="20"/>
          <w:szCs w:val="20"/>
        </w:rPr>
        <w:t></w:t>
      </w:r>
      <w:r w:rsidRPr="00D4117B">
        <w:rPr>
          <w:rFonts w:ascii="Arial" w:hAnsi="Arial" w:cs="Arial"/>
          <w:color w:val="000000"/>
          <w:sz w:val="20"/>
          <w:szCs w:val="20"/>
        </w:rPr>
        <w:t xml:space="preserve">If you are not bidding on a line item, please enter “NO” in the Response column and the system will enter “no bid” in the price column for that item. If you do not select “NO” for the line you do not wish to bid, the system will default the price to $0.00 and assume you are including this item at no cost (free of charge). </w:t>
      </w:r>
    </w:p>
    <w:p w:rsidR="00D4117B" w:rsidRDefault="00D4117B" w:rsidP="00674E32">
      <w:pPr>
        <w:autoSpaceDE w:val="0"/>
        <w:autoSpaceDN w:val="0"/>
        <w:adjustRightInd w:val="0"/>
        <w:spacing w:after="0" w:line="240" w:lineRule="auto"/>
        <w:jc w:val="both"/>
        <w:rPr>
          <w:rFonts w:ascii="Arial" w:hAnsi="Arial" w:cs="Arial"/>
          <w:color w:val="000000"/>
          <w:sz w:val="20"/>
          <w:szCs w:val="20"/>
        </w:rPr>
      </w:pPr>
    </w:p>
    <w:p w:rsidR="00620E01" w:rsidRDefault="00620E01" w:rsidP="00674E32">
      <w:pPr>
        <w:autoSpaceDE w:val="0"/>
        <w:autoSpaceDN w:val="0"/>
        <w:adjustRightInd w:val="0"/>
        <w:spacing w:after="0" w:line="240" w:lineRule="auto"/>
        <w:jc w:val="both"/>
        <w:rPr>
          <w:rFonts w:ascii="Arial" w:hAnsi="Arial" w:cs="Arial"/>
          <w:color w:val="000000"/>
          <w:sz w:val="20"/>
          <w:szCs w:val="20"/>
        </w:rPr>
      </w:pPr>
    </w:p>
    <w:p w:rsidR="00620E01" w:rsidRDefault="00DD2D96" w:rsidP="00674E32">
      <w:pPr>
        <w:autoSpaceDE w:val="0"/>
        <w:autoSpaceDN w:val="0"/>
        <w:adjustRightInd w:val="0"/>
        <w:spacing w:after="0" w:line="240" w:lineRule="auto"/>
        <w:ind w:left="360" w:hanging="360"/>
        <w:jc w:val="both"/>
        <w:rPr>
          <w:rFonts w:ascii="Arial" w:hAnsi="Arial" w:cs="Arial"/>
          <w:color w:val="000000"/>
          <w:sz w:val="20"/>
          <w:szCs w:val="20"/>
        </w:rPr>
      </w:pPr>
      <w:r>
        <w:rPr>
          <w:noProof/>
          <w:sz w:val="32"/>
          <w:szCs w:val="32"/>
        </w:rPr>
        <mc:AlternateContent>
          <mc:Choice Requires="wps">
            <w:drawing>
              <wp:anchor distT="0" distB="0" distL="114300" distR="114300" simplePos="0" relativeHeight="251663360" behindDoc="0" locked="0" layoutInCell="1" allowOverlap="1" wp14:anchorId="4AD6568B" wp14:editId="1BC2F721">
                <wp:simplePos x="0" y="0"/>
                <wp:positionH relativeFrom="column">
                  <wp:posOffset>6985</wp:posOffset>
                </wp:positionH>
                <wp:positionV relativeFrom="paragraph">
                  <wp:posOffset>33655</wp:posOffset>
                </wp:positionV>
                <wp:extent cx="6534150" cy="0"/>
                <wp:effectExtent l="57150" t="38100" r="57150" b="95250"/>
                <wp:wrapNone/>
                <wp:docPr id="4" name="Straight Connector 4"/>
                <wp:cNvGraphicFramePr/>
                <a:graphic xmlns:a="http://schemas.openxmlformats.org/drawingml/2006/main">
                  <a:graphicData uri="http://schemas.microsoft.com/office/word/2010/wordprocessingShape">
                    <wps:wsp>
                      <wps:cNvCnPr/>
                      <wps:spPr>
                        <a:xfrm>
                          <a:off x="0" y="0"/>
                          <a:ext cx="6534150" cy="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anchor>
            </w:drawing>
          </mc:Choice>
          <mc:Fallback>
            <w:pict>
              <v:line w14:anchorId="793F85C6" id="Straight Connector 4"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2.65pt" to="515.0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" strokecolor="#c0504d [3205]" strokeweight="3pt">
                <v:shadow on="t" color="black" opacity="22937f" origin=",.5" offset="0,.63889mm"/>
              </v:line>
            </w:pict>
          </mc:Fallback>
        </mc:AlternateContent>
      </w:r>
    </w:p>
    <w:p w:rsidR="00DD2D96" w:rsidRPr="00DD2D96" w:rsidRDefault="00DD2D96" w:rsidP="00620E01">
      <w:pPr>
        <w:pStyle w:val="Default"/>
        <w:jc w:val="center"/>
        <w:rPr>
          <w:rFonts w:ascii="Arial" w:hAnsi="Arial" w:cs="Arial"/>
          <w:b/>
          <w:bCs/>
        </w:rPr>
      </w:pPr>
      <w:r w:rsidRPr="00DD2D96">
        <w:rPr>
          <w:rFonts w:ascii="Arial" w:hAnsi="Arial" w:cs="Arial"/>
          <w:b/>
          <w:bCs/>
        </w:rPr>
        <w:t xml:space="preserve">Howard County, Office of Purchasing </w:t>
      </w:r>
      <w:r w:rsidRPr="00DD2D96">
        <w:rPr>
          <w:rFonts w:ascii="Arial" w:hAnsi="Arial" w:cs="Arial"/>
          <w:b/>
          <w:bCs/>
        </w:rPr>
        <w:tab/>
      </w:r>
      <w:r w:rsidRPr="00DD2D96">
        <w:rPr>
          <w:rFonts w:ascii="Arial" w:hAnsi="Arial" w:cs="Arial"/>
          <w:b/>
          <w:bCs/>
        </w:rPr>
        <w:tab/>
      </w:r>
      <w:r w:rsidR="00C63616">
        <w:rPr>
          <w:rFonts w:ascii="Arial" w:hAnsi="Arial" w:cs="Arial"/>
          <w:b/>
          <w:bCs/>
        </w:rPr>
        <w:t>Updated: 2/14/19</w:t>
      </w:r>
    </w:p>
    <w:p w:rsidR="00BB790F" w:rsidRDefault="00BB790F" w:rsidP="00620E01">
      <w:pPr>
        <w:pStyle w:val="Default"/>
        <w:jc w:val="center"/>
        <w:rPr>
          <w:b/>
          <w:bCs/>
          <w:sz w:val="32"/>
          <w:szCs w:val="32"/>
        </w:rPr>
      </w:pPr>
    </w:p>
    <w:p w:rsidR="00620E01" w:rsidRDefault="0076090F" w:rsidP="00620E01">
      <w:pPr>
        <w:pStyle w:val="Default"/>
        <w:jc w:val="center"/>
        <w:rPr>
          <w:b/>
          <w:bCs/>
          <w:sz w:val="32"/>
          <w:szCs w:val="32"/>
        </w:rPr>
      </w:pPr>
      <w:r>
        <w:rPr>
          <w:b/>
          <w:bCs/>
          <w:sz w:val="32"/>
          <w:szCs w:val="32"/>
        </w:rPr>
        <w:lastRenderedPageBreak/>
        <w:t xml:space="preserve">General </w:t>
      </w:r>
      <w:r w:rsidR="00620E01">
        <w:rPr>
          <w:b/>
          <w:bCs/>
          <w:sz w:val="32"/>
          <w:szCs w:val="32"/>
        </w:rPr>
        <w:t>Instructions for Entering Electronic Bids</w:t>
      </w:r>
    </w:p>
    <w:p w:rsidR="0076090F" w:rsidRDefault="0076090F" w:rsidP="00620E01">
      <w:pPr>
        <w:pStyle w:val="Default"/>
        <w:jc w:val="center"/>
        <w:rPr>
          <w:sz w:val="32"/>
          <w:szCs w:val="32"/>
        </w:rPr>
      </w:pPr>
      <w:r>
        <w:rPr>
          <w:noProof/>
          <w:sz w:val="32"/>
          <w:szCs w:val="32"/>
        </w:rPr>
        <mc:AlternateContent>
          <mc:Choice Requires="wps">
            <w:drawing>
              <wp:anchor distT="0" distB="0" distL="114300" distR="114300" simplePos="0" relativeHeight="251667456" behindDoc="0" locked="0" layoutInCell="1" allowOverlap="1" wp14:anchorId="27BA3FAC" wp14:editId="2F2963A1">
                <wp:simplePos x="0" y="0"/>
                <wp:positionH relativeFrom="column">
                  <wp:posOffset>16510</wp:posOffset>
                </wp:positionH>
                <wp:positionV relativeFrom="paragraph">
                  <wp:posOffset>114300</wp:posOffset>
                </wp:positionV>
                <wp:extent cx="6534150" cy="0"/>
                <wp:effectExtent l="57150" t="38100" r="57150" b="95250"/>
                <wp:wrapNone/>
                <wp:docPr id="6" name="Straight Connector 6"/>
                <wp:cNvGraphicFramePr/>
                <a:graphic xmlns:a="http://schemas.openxmlformats.org/drawingml/2006/main">
                  <a:graphicData uri="http://schemas.microsoft.com/office/word/2010/wordprocessingShape">
                    <wps:wsp>
                      <wps:cNvCnPr/>
                      <wps:spPr>
                        <a:xfrm>
                          <a:off x="0" y="0"/>
                          <a:ext cx="6534150" cy="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anchor>
            </w:drawing>
          </mc:Choice>
          <mc:Fallback>
            <w:pict>
              <v:line w14:anchorId="1B88DE9E" id="Straight Connector 6"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pt,9pt" to="515.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" strokecolor="#c0504d [3205]" strokeweight="3pt">
                <v:shadow on="t" color="black" opacity="22937f" origin=",.5" offset="0,.63889mm"/>
              </v:line>
            </w:pict>
          </mc:Fallback>
        </mc:AlternateContent>
      </w:r>
    </w:p>
    <w:p w:rsidR="00620E01" w:rsidRDefault="00620E01" w:rsidP="00674E32">
      <w:pPr>
        <w:autoSpaceDE w:val="0"/>
        <w:autoSpaceDN w:val="0"/>
        <w:adjustRightInd w:val="0"/>
        <w:spacing w:after="0" w:line="240" w:lineRule="auto"/>
        <w:ind w:left="360" w:hanging="360"/>
        <w:jc w:val="both"/>
        <w:rPr>
          <w:rFonts w:ascii="Arial" w:hAnsi="Arial" w:cs="Arial"/>
          <w:color w:val="000000"/>
          <w:sz w:val="20"/>
          <w:szCs w:val="20"/>
        </w:rPr>
      </w:pPr>
    </w:p>
    <w:p w:rsidR="00D4117B" w:rsidRPr="00D4117B" w:rsidRDefault="00D4117B" w:rsidP="00674E32">
      <w:pPr>
        <w:autoSpaceDE w:val="0"/>
        <w:autoSpaceDN w:val="0"/>
        <w:adjustRightInd w:val="0"/>
        <w:spacing w:after="0" w:line="240" w:lineRule="auto"/>
        <w:ind w:left="360" w:hanging="360"/>
        <w:jc w:val="both"/>
        <w:rPr>
          <w:rFonts w:ascii="Arial" w:hAnsi="Arial" w:cs="Arial"/>
          <w:color w:val="000000"/>
          <w:sz w:val="20"/>
          <w:szCs w:val="20"/>
        </w:rPr>
      </w:pPr>
      <w:r w:rsidRPr="00D4117B">
        <w:rPr>
          <w:rFonts w:ascii="Arial" w:hAnsi="Arial" w:cs="Arial"/>
          <w:color w:val="000000"/>
          <w:sz w:val="20"/>
          <w:szCs w:val="20"/>
        </w:rPr>
        <w:t xml:space="preserve">10. </w:t>
      </w:r>
      <w:r w:rsidR="00674E32">
        <w:rPr>
          <w:rFonts w:ascii="Arial" w:hAnsi="Arial" w:cs="Arial"/>
          <w:color w:val="000000"/>
          <w:sz w:val="20"/>
          <w:szCs w:val="20"/>
        </w:rPr>
        <w:tab/>
      </w:r>
      <w:r w:rsidRPr="00D4117B">
        <w:rPr>
          <w:rFonts w:ascii="Arial" w:hAnsi="Arial" w:cs="Arial"/>
          <w:color w:val="000000"/>
          <w:sz w:val="20"/>
          <w:szCs w:val="20"/>
        </w:rPr>
        <w:t xml:space="preserve">When you have finished entering all pricing and attachments, click on the “Save” button. This saves your bid as a draft for you to review or revise as needed anytime up to the bid submittal deadline. When you are ready to submit your bid, click the “Submit” button. You will receive a confirming message that looks </w:t>
      </w:r>
      <w:r w:rsidR="00BB790F">
        <w:rPr>
          <w:rFonts w:ascii="Arial" w:hAnsi="Arial" w:cs="Arial"/>
          <w:color w:val="000000"/>
          <w:sz w:val="20"/>
          <w:szCs w:val="20"/>
        </w:rPr>
        <w:t>similar to</w:t>
      </w:r>
      <w:r w:rsidRPr="00D4117B">
        <w:rPr>
          <w:rFonts w:ascii="Arial" w:hAnsi="Arial" w:cs="Arial"/>
          <w:color w:val="000000"/>
          <w:sz w:val="20"/>
          <w:szCs w:val="20"/>
        </w:rPr>
        <w:t xml:space="preserve"> this: </w:t>
      </w:r>
    </w:p>
    <w:p w:rsidR="00D4117B" w:rsidRDefault="00D4117B" w:rsidP="00D4117B">
      <w:pPr>
        <w:autoSpaceDE w:val="0"/>
        <w:autoSpaceDN w:val="0"/>
        <w:adjustRightInd w:val="0"/>
        <w:spacing w:after="0" w:line="240" w:lineRule="auto"/>
        <w:rPr>
          <w:rFonts w:ascii="Arial" w:hAnsi="Arial" w:cs="Arial"/>
          <w:b/>
          <w:bCs/>
          <w:color w:val="000000"/>
          <w:sz w:val="20"/>
          <w:szCs w:val="20"/>
        </w:rPr>
      </w:pPr>
    </w:p>
    <w:p w:rsidR="00D4117B" w:rsidRDefault="00D4117B" w:rsidP="00D4117B">
      <w:pPr>
        <w:autoSpaceDE w:val="0"/>
        <w:autoSpaceDN w:val="0"/>
        <w:adjustRightInd w:val="0"/>
        <w:spacing w:after="0" w:line="240" w:lineRule="auto"/>
        <w:rPr>
          <w:rFonts w:ascii="Arial" w:hAnsi="Arial" w:cs="Arial"/>
          <w:b/>
          <w:bCs/>
          <w:color w:val="000000"/>
          <w:sz w:val="20"/>
          <w:szCs w:val="20"/>
        </w:rPr>
      </w:pPr>
    </w:p>
    <w:p w:rsidR="00D4117B" w:rsidRDefault="00D4117B" w:rsidP="00674E32">
      <w:pPr>
        <w:autoSpaceDE w:val="0"/>
        <w:autoSpaceDN w:val="0"/>
        <w:adjustRightInd w:val="0"/>
        <w:spacing w:after="0" w:line="240" w:lineRule="auto"/>
        <w:ind w:left="2160" w:firstLine="720"/>
        <w:rPr>
          <w:rFonts w:ascii="Arial" w:hAnsi="Arial" w:cs="Arial"/>
          <w:b/>
          <w:bCs/>
          <w:color w:val="000000"/>
          <w:sz w:val="20"/>
          <w:szCs w:val="20"/>
        </w:rPr>
      </w:pPr>
      <w:r>
        <w:rPr>
          <w:noProof/>
        </w:rPr>
        <w:drawing>
          <wp:inline distT="0" distB="0" distL="0" distR="0" wp14:anchorId="3836FD4E" wp14:editId="30A061B8">
            <wp:extent cx="2886075" cy="12573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86075" cy="1257300"/>
                    </a:xfrm>
                    <a:prstGeom prst="rect">
                      <a:avLst/>
                    </a:prstGeom>
                    <a:noFill/>
                    <a:ln>
                      <a:noFill/>
                    </a:ln>
                  </pic:spPr>
                </pic:pic>
              </a:graphicData>
            </a:graphic>
          </wp:inline>
        </w:drawing>
      </w:r>
    </w:p>
    <w:p w:rsidR="00620E01" w:rsidRDefault="00620E01" w:rsidP="00674E32">
      <w:pPr>
        <w:pStyle w:val="Default"/>
        <w:jc w:val="center"/>
        <w:rPr>
          <w:b/>
          <w:bCs/>
          <w:sz w:val="32"/>
          <w:szCs w:val="32"/>
        </w:rPr>
      </w:pPr>
    </w:p>
    <w:p w:rsidR="00D4117B" w:rsidRDefault="00D4117B" w:rsidP="00D4117B">
      <w:pPr>
        <w:autoSpaceDE w:val="0"/>
        <w:autoSpaceDN w:val="0"/>
        <w:adjustRightInd w:val="0"/>
        <w:spacing w:after="0" w:line="240" w:lineRule="auto"/>
        <w:rPr>
          <w:rFonts w:ascii="Arial" w:hAnsi="Arial" w:cs="Arial"/>
          <w:b/>
          <w:bCs/>
          <w:color w:val="000000"/>
          <w:sz w:val="20"/>
          <w:szCs w:val="20"/>
        </w:rPr>
      </w:pPr>
    </w:p>
    <w:p w:rsidR="00D4117B" w:rsidRDefault="00D4117B" w:rsidP="00620E01">
      <w:pPr>
        <w:autoSpaceDE w:val="0"/>
        <w:autoSpaceDN w:val="0"/>
        <w:adjustRightInd w:val="0"/>
        <w:spacing w:after="0" w:line="240" w:lineRule="auto"/>
        <w:ind w:left="630" w:hanging="630"/>
        <w:jc w:val="both"/>
        <w:rPr>
          <w:rFonts w:ascii="Arial" w:hAnsi="Arial" w:cs="Arial"/>
          <w:color w:val="000000"/>
          <w:sz w:val="20"/>
          <w:szCs w:val="20"/>
        </w:rPr>
      </w:pPr>
      <w:r w:rsidRPr="00D4117B">
        <w:rPr>
          <w:rFonts w:ascii="Arial" w:hAnsi="Arial" w:cs="Arial"/>
          <w:b/>
          <w:bCs/>
          <w:color w:val="000000"/>
          <w:sz w:val="20"/>
          <w:szCs w:val="20"/>
        </w:rPr>
        <w:t xml:space="preserve">Note: </w:t>
      </w:r>
      <w:r w:rsidR="00620E01">
        <w:rPr>
          <w:rFonts w:ascii="Arial" w:hAnsi="Arial" w:cs="Arial"/>
          <w:b/>
          <w:bCs/>
          <w:color w:val="000000"/>
          <w:sz w:val="20"/>
          <w:szCs w:val="20"/>
        </w:rPr>
        <w:tab/>
      </w:r>
      <w:r w:rsidRPr="00D4117B">
        <w:rPr>
          <w:rFonts w:ascii="Arial" w:hAnsi="Arial" w:cs="Arial"/>
          <w:color w:val="000000"/>
          <w:sz w:val="20"/>
          <w:szCs w:val="20"/>
        </w:rPr>
        <w:t>E-Bids are sealed and cannot be viewed by the C</w:t>
      </w:r>
      <w:r w:rsidR="00620E01">
        <w:rPr>
          <w:rFonts w:ascii="Arial" w:hAnsi="Arial" w:cs="Arial"/>
          <w:color w:val="000000"/>
          <w:sz w:val="20"/>
          <w:szCs w:val="20"/>
        </w:rPr>
        <w:t>ounty</w:t>
      </w:r>
      <w:r w:rsidRPr="00D4117B">
        <w:rPr>
          <w:rFonts w:ascii="Arial" w:hAnsi="Arial" w:cs="Arial"/>
          <w:color w:val="000000"/>
          <w:sz w:val="20"/>
          <w:szCs w:val="20"/>
        </w:rPr>
        <w:t xml:space="preserve"> until the closing date and time. As noted in the screen print above, if you need to withdraw your bid, you may do so </w:t>
      </w:r>
      <w:proofErr w:type="spellStart"/>
      <w:r w:rsidRPr="00D4117B">
        <w:rPr>
          <w:rFonts w:ascii="Arial" w:hAnsi="Arial" w:cs="Arial"/>
          <w:color w:val="000000"/>
          <w:sz w:val="20"/>
          <w:szCs w:val="20"/>
        </w:rPr>
        <w:t>anytime</w:t>
      </w:r>
      <w:proofErr w:type="spellEnd"/>
      <w:r w:rsidRPr="00D4117B">
        <w:rPr>
          <w:rFonts w:ascii="Arial" w:hAnsi="Arial" w:cs="Arial"/>
          <w:color w:val="000000"/>
          <w:sz w:val="20"/>
          <w:szCs w:val="20"/>
        </w:rPr>
        <w:t xml:space="preserve"> before the bid deadline, by going back into the system and selecting “withdraw”. </w:t>
      </w:r>
    </w:p>
    <w:p w:rsidR="00674E32" w:rsidRPr="00D4117B" w:rsidRDefault="00674E32" w:rsidP="00620E01">
      <w:pPr>
        <w:autoSpaceDE w:val="0"/>
        <w:autoSpaceDN w:val="0"/>
        <w:adjustRightInd w:val="0"/>
        <w:spacing w:after="0" w:line="240" w:lineRule="auto"/>
        <w:jc w:val="both"/>
        <w:rPr>
          <w:rFonts w:ascii="Arial" w:hAnsi="Arial" w:cs="Arial"/>
          <w:color w:val="000000"/>
          <w:sz w:val="20"/>
          <w:szCs w:val="20"/>
        </w:rPr>
      </w:pPr>
    </w:p>
    <w:p w:rsidR="00D4117B" w:rsidRPr="00D4117B" w:rsidRDefault="00D4117B" w:rsidP="00620E01">
      <w:pPr>
        <w:autoSpaceDE w:val="0"/>
        <w:autoSpaceDN w:val="0"/>
        <w:adjustRightInd w:val="0"/>
        <w:spacing w:after="0" w:line="240" w:lineRule="auto"/>
        <w:ind w:left="900" w:hanging="900"/>
        <w:jc w:val="both"/>
        <w:rPr>
          <w:rFonts w:ascii="Arial" w:hAnsi="Arial" w:cs="Arial"/>
          <w:color w:val="000000"/>
          <w:sz w:val="20"/>
          <w:szCs w:val="20"/>
        </w:rPr>
      </w:pPr>
      <w:r w:rsidRPr="00D4117B">
        <w:rPr>
          <w:rFonts w:ascii="Arial" w:hAnsi="Arial" w:cs="Arial"/>
          <w:b/>
          <w:bCs/>
          <w:color w:val="000000"/>
          <w:sz w:val="20"/>
          <w:szCs w:val="20"/>
        </w:rPr>
        <w:t xml:space="preserve">No Bid: </w:t>
      </w:r>
      <w:r w:rsidR="00620E01">
        <w:rPr>
          <w:rFonts w:ascii="Arial" w:hAnsi="Arial" w:cs="Arial"/>
          <w:b/>
          <w:bCs/>
          <w:color w:val="000000"/>
          <w:sz w:val="20"/>
          <w:szCs w:val="20"/>
        </w:rPr>
        <w:tab/>
      </w:r>
      <w:r w:rsidRPr="00D4117B">
        <w:rPr>
          <w:rFonts w:ascii="Arial" w:hAnsi="Arial" w:cs="Arial"/>
          <w:color w:val="000000"/>
          <w:sz w:val="20"/>
          <w:szCs w:val="20"/>
        </w:rPr>
        <w:t>If you decide not to submit a bid, the C</w:t>
      </w:r>
      <w:r w:rsidR="00620E01">
        <w:rPr>
          <w:rFonts w:ascii="Arial" w:hAnsi="Arial" w:cs="Arial"/>
          <w:color w:val="000000"/>
          <w:sz w:val="20"/>
          <w:szCs w:val="20"/>
        </w:rPr>
        <w:t>ounty</w:t>
      </w:r>
      <w:r w:rsidRPr="00D4117B">
        <w:rPr>
          <w:rFonts w:ascii="Arial" w:hAnsi="Arial" w:cs="Arial"/>
          <w:color w:val="000000"/>
          <w:sz w:val="20"/>
          <w:szCs w:val="20"/>
        </w:rPr>
        <w:t xml:space="preserve"> requests that you notify us as soon as you have made that decision and tell us the reason you will not be bidding</w:t>
      </w:r>
      <w:r w:rsidR="00620E01">
        <w:rPr>
          <w:rFonts w:ascii="Arial" w:hAnsi="Arial" w:cs="Arial"/>
          <w:color w:val="000000"/>
          <w:sz w:val="20"/>
          <w:szCs w:val="20"/>
        </w:rPr>
        <w:t xml:space="preserve"> by</w:t>
      </w:r>
      <w:r w:rsidRPr="00D4117B">
        <w:rPr>
          <w:rFonts w:ascii="Arial" w:hAnsi="Arial" w:cs="Arial"/>
          <w:color w:val="000000"/>
          <w:sz w:val="20"/>
          <w:szCs w:val="20"/>
        </w:rPr>
        <w:t xml:space="preserve"> go</w:t>
      </w:r>
      <w:r w:rsidR="00620E01">
        <w:rPr>
          <w:rFonts w:ascii="Arial" w:hAnsi="Arial" w:cs="Arial"/>
          <w:color w:val="000000"/>
          <w:sz w:val="20"/>
          <w:szCs w:val="20"/>
        </w:rPr>
        <w:t>ing</w:t>
      </w:r>
      <w:r w:rsidRPr="00D4117B">
        <w:rPr>
          <w:rFonts w:ascii="Arial" w:hAnsi="Arial" w:cs="Arial"/>
          <w:color w:val="000000"/>
          <w:sz w:val="20"/>
          <w:szCs w:val="20"/>
        </w:rPr>
        <w:t xml:space="preserve"> into the bid, and on the “Prospective Bidders” tab, change your status from “bidder” to “non-bidder” and fill in the reason for not</w:t>
      </w:r>
      <w:r w:rsidR="00BB790F">
        <w:rPr>
          <w:rFonts w:ascii="Arial" w:hAnsi="Arial" w:cs="Arial"/>
          <w:color w:val="000000"/>
          <w:sz w:val="20"/>
          <w:szCs w:val="20"/>
        </w:rPr>
        <w:t xml:space="preserve"> bidding in the field provided.</w:t>
      </w:r>
    </w:p>
    <w:p w:rsidR="00D4117B" w:rsidRPr="00D4117B" w:rsidRDefault="00D4117B" w:rsidP="00620E01">
      <w:pPr>
        <w:autoSpaceDE w:val="0"/>
        <w:autoSpaceDN w:val="0"/>
        <w:adjustRightInd w:val="0"/>
        <w:spacing w:after="0" w:line="240" w:lineRule="auto"/>
        <w:jc w:val="both"/>
        <w:rPr>
          <w:rFonts w:ascii="Arial" w:hAnsi="Arial" w:cs="Arial"/>
          <w:color w:val="000000"/>
          <w:sz w:val="20"/>
          <w:szCs w:val="20"/>
        </w:rPr>
      </w:pPr>
    </w:p>
    <w:p w:rsidR="00D4117B" w:rsidRDefault="00D4117B" w:rsidP="00620E01">
      <w:pPr>
        <w:autoSpaceDE w:val="0"/>
        <w:autoSpaceDN w:val="0"/>
        <w:adjustRightInd w:val="0"/>
        <w:spacing w:after="0" w:line="240" w:lineRule="auto"/>
        <w:jc w:val="both"/>
        <w:rPr>
          <w:rFonts w:ascii="Arial" w:hAnsi="Arial" w:cs="Arial"/>
          <w:color w:val="000000"/>
          <w:sz w:val="20"/>
          <w:szCs w:val="20"/>
        </w:rPr>
      </w:pPr>
      <w:r w:rsidRPr="00D4117B">
        <w:rPr>
          <w:rFonts w:ascii="Arial" w:hAnsi="Arial" w:cs="Arial"/>
          <w:color w:val="000000"/>
          <w:sz w:val="20"/>
          <w:szCs w:val="20"/>
          <w:u w:val="single"/>
        </w:rPr>
        <w:t>Please begin entering your bid in sufficient time to complete and submit it prior to the stated deadline.</w:t>
      </w:r>
      <w:r w:rsidRPr="00D4117B">
        <w:rPr>
          <w:rFonts w:ascii="Arial" w:hAnsi="Arial" w:cs="Arial"/>
          <w:color w:val="000000"/>
          <w:sz w:val="20"/>
          <w:szCs w:val="20"/>
        </w:rPr>
        <w:t xml:space="preserve"> The official closing time for the bid is determined, and controlled, by the electronic clock in our </w:t>
      </w:r>
      <w:proofErr w:type="spellStart"/>
      <w:r w:rsidR="00BB790F">
        <w:rPr>
          <w:rFonts w:ascii="Arial" w:hAnsi="Arial" w:cs="Arial"/>
          <w:color w:val="000000"/>
          <w:sz w:val="20"/>
          <w:szCs w:val="20"/>
        </w:rPr>
        <w:t>e</w:t>
      </w:r>
      <w:r w:rsidRPr="00D4117B">
        <w:rPr>
          <w:rFonts w:ascii="Arial" w:hAnsi="Arial" w:cs="Arial"/>
          <w:color w:val="000000"/>
          <w:sz w:val="20"/>
          <w:szCs w:val="20"/>
        </w:rPr>
        <w:t>bid</w:t>
      </w:r>
      <w:proofErr w:type="spellEnd"/>
      <w:r w:rsidRPr="00D4117B">
        <w:rPr>
          <w:rFonts w:ascii="Arial" w:hAnsi="Arial" w:cs="Arial"/>
          <w:color w:val="000000"/>
          <w:sz w:val="20"/>
          <w:szCs w:val="20"/>
        </w:rPr>
        <w:t xml:space="preserve"> management system. Once the deadline is reached, the system will not allow any bids to be submitted, and any in process that are not completed are rejected. The amount of time required to enter and submit your bid depends on the complexity of the bid, number of attachments, and the processing speed of your server and internet connections. </w:t>
      </w:r>
    </w:p>
    <w:p w:rsidR="00674E32" w:rsidRPr="00D4117B" w:rsidRDefault="00674E32" w:rsidP="00D4117B">
      <w:pPr>
        <w:autoSpaceDE w:val="0"/>
        <w:autoSpaceDN w:val="0"/>
        <w:adjustRightInd w:val="0"/>
        <w:spacing w:after="0" w:line="240" w:lineRule="auto"/>
        <w:rPr>
          <w:rFonts w:ascii="Arial" w:hAnsi="Arial" w:cs="Arial"/>
          <w:color w:val="000000"/>
          <w:sz w:val="20"/>
          <w:szCs w:val="20"/>
        </w:rPr>
      </w:pPr>
    </w:p>
    <w:p w:rsidR="00D4117B" w:rsidRPr="00D4117B" w:rsidRDefault="00D4117B" w:rsidP="00D4117B">
      <w:pPr>
        <w:autoSpaceDE w:val="0"/>
        <w:autoSpaceDN w:val="0"/>
        <w:adjustRightInd w:val="0"/>
        <w:spacing w:after="0" w:line="240" w:lineRule="auto"/>
        <w:rPr>
          <w:rFonts w:ascii="Arial" w:hAnsi="Arial" w:cs="Arial"/>
          <w:color w:val="000000"/>
          <w:sz w:val="20"/>
          <w:szCs w:val="20"/>
        </w:rPr>
      </w:pPr>
      <w:r w:rsidRPr="00D4117B">
        <w:rPr>
          <w:rFonts w:ascii="Arial" w:hAnsi="Arial" w:cs="Arial"/>
          <w:b/>
          <w:bCs/>
          <w:i/>
          <w:iCs/>
          <w:color w:val="000000"/>
          <w:sz w:val="20"/>
          <w:szCs w:val="20"/>
        </w:rPr>
        <w:t xml:space="preserve">If you have any problems submitting your bid, please contact </w:t>
      </w:r>
      <w:proofErr w:type="spellStart"/>
      <w:r w:rsidR="00620E01">
        <w:rPr>
          <w:rFonts w:ascii="Arial" w:hAnsi="Arial" w:cs="Arial"/>
          <w:b/>
          <w:bCs/>
          <w:i/>
          <w:iCs/>
          <w:color w:val="000000"/>
          <w:sz w:val="20"/>
          <w:szCs w:val="20"/>
        </w:rPr>
        <w:t>PlanetBids</w:t>
      </w:r>
      <w:proofErr w:type="spellEnd"/>
      <w:r w:rsidR="00620E01">
        <w:rPr>
          <w:rFonts w:ascii="Arial" w:hAnsi="Arial" w:cs="Arial"/>
          <w:b/>
          <w:bCs/>
          <w:i/>
          <w:iCs/>
          <w:color w:val="000000"/>
          <w:sz w:val="20"/>
          <w:szCs w:val="20"/>
        </w:rPr>
        <w:t xml:space="preserve"> at </w:t>
      </w:r>
      <w:r w:rsidR="00620E01" w:rsidRPr="00620E01">
        <w:rPr>
          <w:rFonts w:ascii="Arial" w:hAnsi="Arial" w:cs="Arial"/>
          <w:b/>
          <w:i/>
          <w:sz w:val="20"/>
          <w:szCs w:val="20"/>
        </w:rPr>
        <w:t xml:space="preserve">818-992-1771 </w:t>
      </w:r>
      <w:proofErr w:type="spellStart"/>
      <w:r w:rsidR="00620E01" w:rsidRPr="00620E01">
        <w:rPr>
          <w:rFonts w:ascii="Arial" w:hAnsi="Arial" w:cs="Arial"/>
          <w:b/>
          <w:i/>
          <w:sz w:val="20"/>
          <w:szCs w:val="20"/>
        </w:rPr>
        <w:t>ext</w:t>
      </w:r>
      <w:proofErr w:type="spellEnd"/>
      <w:r w:rsidR="00620E01" w:rsidRPr="00620E01">
        <w:rPr>
          <w:rFonts w:ascii="Arial" w:hAnsi="Arial" w:cs="Arial"/>
          <w:b/>
          <w:i/>
          <w:sz w:val="20"/>
          <w:szCs w:val="20"/>
        </w:rPr>
        <w:t xml:space="preserve"> 0</w:t>
      </w:r>
    </w:p>
    <w:p w:rsidR="00D4117B" w:rsidRPr="00D4117B" w:rsidRDefault="00D4117B" w:rsidP="00D4117B">
      <w:pPr>
        <w:autoSpaceDE w:val="0"/>
        <w:autoSpaceDN w:val="0"/>
        <w:adjustRightInd w:val="0"/>
        <w:spacing w:after="0" w:line="240" w:lineRule="auto"/>
        <w:rPr>
          <w:rFonts w:ascii="Wingdings" w:hAnsi="Wingdings"/>
          <w:sz w:val="24"/>
          <w:szCs w:val="24"/>
        </w:rPr>
      </w:pPr>
      <w:bookmarkStart w:id="0" w:name="_GoBack"/>
      <w:bookmarkEnd w:id="0"/>
    </w:p>
    <w:p w:rsidR="00620E01" w:rsidRDefault="00DD2D96" w:rsidP="00620E01">
      <w:r>
        <w:t>Additional q</w:t>
      </w:r>
      <w:r w:rsidR="00620E01">
        <w:t xml:space="preserve">uestions? </w:t>
      </w:r>
      <w:r w:rsidR="007C3EF2">
        <w:t xml:space="preserve">Select the Vendor User Guide icon in </w:t>
      </w:r>
      <w:proofErr w:type="spellStart"/>
      <w:r w:rsidR="007C3EF2">
        <w:t>PlanetBids</w:t>
      </w:r>
      <w:proofErr w:type="spellEnd"/>
      <w:r w:rsidR="007C3EF2">
        <w:t xml:space="preserve"> as shown below or c</w:t>
      </w:r>
      <w:r w:rsidR="00620E01">
        <w:t xml:space="preserve">ontact </w:t>
      </w:r>
      <w:proofErr w:type="spellStart"/>
      <w:r w:rsidR="00620E01">
        <w:t>PlanetBids</w:t>
      </w:r>
      <w:proofErr w:type="spellEnd"/>
      <w:r w:rsidR="00620E01">
        <w:t xml:space="preserve"> at </w:t>
      </w:r>
      <w:hyperlink r:id="rId6" w:history="1">
        <w:r w:rsidR="00620E01">
          <w:rPr>
            <w:rStyle w:val="Hyperlink"/>
          </w:rPr>
          <w:t>support@planetbids.com</w:t>
        </w:r>
      </w:hyperlink>
    </w:p>
    <w:p w:rsidR="00D4117B" w:rsidRDefault="00D4117B" w:rsidP="00D4117B">
      <w:pPr>
        <w:pStyle w:val="Default"/>
        <w:rPr>
          <w:rFonts w:ascii="Arial" w:hAnsi="Arial" w:cs="Arial"/>
          <w:sz w:val="20"/>
          <w:szCs w:val="20"/>
        </w:rPr>
      </w:pPr>
    </w:p>
    <w:p w:rsidR="00DD2D96" w:rsidRDefault="00DD2D96" w:rsidP="00D4117B">
      <w:pPr>
        <w:pStyle w:val="Default"/>
        <w:rPr>
          <w:rFonts w:ascii="Arial" w:hAnsi="Arial" w:cs="Arial"/>
          <w:sz w:val="20"/>
          <w:szCs w:val="20"/>
        </w:rPr>
      </w:pPr>
    </w:p>
    <w:p w:rsidR="00DD2D96" w:rsidRDefault="002A2033" w:rsidP="00D4117B">
      <w:pPr>
        <w:pStyle w:val="Default"/>
        <w:rPr>
          <w:rFonts w:ascii="Arial" w:hAnsi="Arial" w:cs="Arial"/>
          <w:sz w:val="20"/>
          <w:szCs w:val="20"/>
        </w:rPr>
      </w:pPr>
      <w:r w:rsidRPr="00B7031D">
        <w:rPr>
          <w:rFonts w:ascii="Arial" w:hAnsi="Arial" w:cs="Arial"/>
          <w:noProof/>
          <w:color w:val="FF0000"/>
          <w:sz w:val="20"/>
          <w:szCs w:val="20"/>
        </w:rPr>
        <mc:AlternateContent>
          <mc:Choice Requires="wps">
            <w:drawing>
              <wp:anchor distT="0" distB="0" distL="114300" distR="114300" simplePos="0" relativeHeight="251668480" behindDoc="0" locked="0" layoutInCell="1" allowOverlap="1">
                <wp:simplePos x="0" y="0"/>
                <wp:positionH relativeFrom="column">
                  <wp:posOffset>4047117</wp:posOffset>
                </wp:positionH>
                <wp:positionV relativeFrom="paragraph">
                  <wp:posOffset>46355</wp:posOffset>
                </wp:positionV>
                <wp:extent cx="419548" cy="527125"/>
                <wp:effectExtent l="38100" t="19050" r="19050" b="44450"/>
                <wp:wrapNone/>
                <wp:docPr id="9" name="Straight Arrow Connector 9"/>
                <wp:cNvGraphicFramePr/>
                <a:graphic xmlns:a="http://schemas.openxmlformats.org/drawingml/2006/main">
                  <a:graphicData uri="http://schemas.microsoft.com/office/word/2010/wordprocessingShape">
                    <wps:wsp>
                      <wps:cNvCnPr/>
                      <wps:spPr>
                        <a:xfrm flipH="1">
                          <a:off x="0" y="0"/>
                          <a:ext cx="419548" cy="527125"/>
                        </a:xfrm>
                        <a:prstGeom prst="straightConnector1">
                          <a:avLst/>
                        </a:prstGeom>
                        <a:ln w="38100">
                          <a:tailEnd type="triangle"/>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shapetype w14:anchorId="6D25E1E8" id="_x0000_t32" coordsize="21600,21600" o:spt="32" o:oned="t" path="m,l21600,21600e" filled="f">
                <v:path arrowok="t" fillok="f" o:connecttype="none"/>
                <o:lock v:ext="edit" shapetype="t"/>
              </v:shapetype>
              <v:shape id="Straight Arrow Connector 9" o:spid="_x0000_s1026" type="#_x0000_t32" style="position:absolute;margin-left:318.65pt;margin-top:3.65pt;width:33.05pt;height:41.5pt;flip:x;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" strokecolor="#f68c36 [3049]" strokeweight="3pt">
                <v:stroke endarrow="block"/>
              </v:shape>
            </w:pict>
          </mc:Fallback>
        </mc:AlternateContent>
      </w:r>
    </w:p>
    <w:p w:rsidR="00DD2D96" w:rsidRDefault="00DD2D96" w:rsidP="00D4117B">
      <w:pPr>
        <w:pStyle w:val="Default"/>
        <w:rPr>
          <w:rFonts w:ascii="Arial" w:hAnsi="Arial" w:cs="Arial"/>
          <w:sz w:val="20"/>
          <w:szCs w:val="20"/>
        </w:rPr>
      </w:pPr>
    </w:p>
    <w:p w:rsidR="00DD2D96" w:rsidRDefault="00C631D2" w:rsidP="00C631D2">
      <w:pPr>
        <w:pStyle w:val="Default"/>
        <w:jc w:val="center"/>
        <w:rPr>
          <w:rFonts w:ascii="Arial" w:hAnsi="Arial" w:cs="Arial"/>
          <w:sz w:val="20"/>
          <w:szCs w:val="20"/>
        </w:rPr>
      </w:pPr>
      <w:r>
        <w:rPr>
          <w:noProof/>
        </w:rPr>
        <w:drawing>
          <wp:inline distT="0" distB="0" distL="0" distR="0" wp14:anchorId="32BF9427" wp14:editId="7AA35E40">
            <wp:extent cx="3485291" cy="1043232"/>
            <wp:effectExtent l="0" t="0" r="127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959474" cy="1185166"/>
                    </a:xfrm>
                    <a:prstGeom prst="rect">
                      <a:avLst/>
                    </a:prstGeom>
                  </pic:spPr>
                </pic:pic>
              </a:graphicData>
            </a:graphic>
          </wp:inline>
        </w:drawing>
      </w:r>
    </w:p>
    <w:p w:rsidR="00DD2D96" w:rsidRDefault="00DD2D96" w:rsidP="00D4117B">
      <w:pPr>
        <w:pStyle w:val="Default"/>
        <w:rPr>
          <w:rFonts w:ascii="Arial" w:hAnsi="Arial" w:cs="Arial"/>
          <w:sz w:val="20"/>
          <w:szCs w:val="20"/>
        </w:rPr>
      </w:pPr>
    </w:p>
    <w:p w:rsidR="00DD2D96" w:rsidRDefault="00DD2D96" w:rsidP="00D4117B">
      <w:pPr>
        <w:pStyle w:val="Default"/>
        <w:rPr>
          <w:rFonts w:ascii="Arial" w:hAnsi="Arial" w:cs="Arial"/>
          <w:sz w:val="20"/>
          <w:szCs w:val="20"/>
        </w:rPr>
      </w:pPr>
    </w:p>
    <w:p w:rsidR="00DD2D96" w:rsidRPr="002A2033" w:rsidRDefault="00DD2D96" w:rsidP="00D4117B">
      <w:pPr>
        <w:pStyle w:val="Default"/>
        <w:rPr>
          <w:rFonts w:ascii="Arial" w:hAnsi="Arial" w:cs="Arial"/>
          <w:color w:val="FF0000"/>
          <w:sz w:val="20"/>
          <w:szCs w:val="20"/>
        </w:rPr>
      </w:pPr>
    </w:p>
    <w:p w:rsidR="00DD2D96" w:rsidRDefault="00DD2D96" w:rsidP="00DD2D96">
      <w:pPr>
        <w:autoSpaceDE w:val="0"/>
        <w:autoSpaceDN w:val="0"/>
        <w:adjustRightInd w:val="0"/>
        <w:spacing w:after="0" w:line="240" w:lineRule="auto"/>
        <w:jc w:val="both"/>
        <w:rPr>
          <w:rFonts w:ascii="Arial" w:hAnsi="Arial" w:cs="Arial"/>
          <w:color w:val="000000"/>
          <w:sz w:val="20"/>
          <w:szCs w:val="20"/>
        </w:rPr>
      </w:pPr>
    </w:p>
    <w:p w:rsidR="00BB790F" w:rsidRDefault="00BB790F" w:rsidP="00DD2D96">
      <w:pPr>
        <w:autoSpaceDE w:val="0"/>
        <w:autoSpaceDN w:val="0"/>
        <w:adjustRightInd w:val="0"/>
        <w:spacing w:after="0" w:line="240" w:lineRule="auto"/>
        <w:jc w:val="both"/>
        <w:rPr>
          <w:rFonts w:ascii="Arial" w:hAnsi="Arial" w:cs="Arial"/>
          <w:color w:val="000000"/>
          <w:sz w:val="20"/>
          <w:szCs w:val="20"/>
        </w:rPr>
      </w:pPr>
    </w:p>
    <w:p w:rsidR="00DD2D96" w:rsidRDefault="00DD2D96" w:rsidP="00DD2D96">
      <w:pPr>
        <w:autoSpaceDE w:val="0"/>
        <w:autoSpaceDN w:val="0"/>
        <w:adjustRightInd w:val="0"/>
        <w:spacing w:after="0" w:line="240" w:lineRule="auto"/>
        <w:ind w:left="360" w:hanging="360"/>
        <w:jc w:val="both"/>
        <w:rPr>
          <w:rFonts w:ascii="Arial" w:hAnsi="Arial" w:cs="Arial"/>
          <w:color w:val="000000"/>
          <w:sz w:val="20"/>
          <w:szCs w:val="20"/>
        </w:rPr>
      </w:pPr>
      <w:r>
        <w:rPr>
          <w:noProof/>
          <w:sz w:val="32"/>
          <w:szCs w:val="32"/>
        </w:rPr>
        <mc:AlternateContent>
          <mc:Choice Requires="wps">
            <w:drawing>
              <wp:anchor distT="0" distB="0" distL="114300" distR="114300" simplePos="0" relativeHeight="251665408" behindDoc="0" locked="0" layoutInCell="1" allowOverlap="1" wp14:anchorId="4CBC50CC" wp14:editId="6F7475CD">
                <wp:simplePos x="0" y="0"/>
                <wp:positionH relativeFrom="column">
                  <wp:posOffset>6985</wp:posOffset>
                </wp:positionH>
                <wp:positionV relativeFrom="paragraph">
                  <wp:posOffset>33655</wp:posOffset>
                </wp:positionV>
                <wp:extent cx="6534150" cy="0"/>
                <wp:effectExtent l="57150" t="38100" r="57150" b="95250"/>
                <wp:wrapNone/>
                <wp:docPr id="5" name="Straight Connector 5"/>
                <wp:cNvGraphicFramePr/>
                <a:graphic xmlns:a="http://schemas.openxmlformats.org/drawingml/2006/main">
                  <a:graphicData uri="http://schemas.microsoft.com/office/word/2010/wordprocessingShape">
                    <wps:wsp>
                      <wps:cNvCnPr/>
                      <wps:spPr>
                        <a:xfrm>
                          <a:off x="0" y="0"/>
                          <a:ext cx="6534150" cy="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anchor>
            </w:drawing>
          </mc:Choice>
          <mc:Fallback>
            <w:pict>
              <v:line w14:anchorId="57A356AB" id="Straight Connector 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2.65pt" to="515.0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" strokecolor="#c0504d [3205]" strokeweight="3pt">
                <v:shadow on="t" color="black" opacity="22937f" origin=",.5" offset="0,.63889mm"/>
              </v:line>
            </w:pict>
          </mc:Fallback>
        </mc:AlternateContent>
      </w:r>
    </w:p>
    <w:p w:rsidR="00545147" w:rsidRDefault="00DD2D96" w:rsidP="0076090F">
      <w:pPr>
        <w:pStyle w:val="Default"/>
        <w:jc w:val="center"/>
      </w:pPr>
      <w:r w:rsidRPr="00DD2D96">
        <w:rPr>
          <w:rFonts w:ascii="Arial" w:hAnsi="Arial" w:cs="Arial"/>
          <w:b/>
          <w:bCs/>
        </w:rPr>
        <w:t xml:space="preserve">Howard County, Office of Purchasing </w:t>
      </w:r>
      <w:r w:rsidRPr="00DD2D96">
        <w:rPr>
          <w:rFonts w:ascii="Arial" w:hAnsi="Arial" w:cs="Arial"/>
          <w:b/>
          <w:bCs/>
        </w:rPr>
        <w:tab/>
      </w:r>
      <w:r w:rsidRPr="00DD2D96">
        <w:rPr>
          <w:rFonts w:ascii="Arial" w:hAnsi="Arial" w:cs="Arial"/>
          <w:b/>
          <w:bCs/>
        </w:rPr>
        <w:tab/>
        <w:t xml:space="preserve">Updated: </w:t>
      </w:r>
      <w:r w:rsidR="00C63616">
        <w:rPr>
          <w:rFonts w:ascii="Arial" w:hAnsi="Arial" w:cs="Arial"/>
          <w:b/>
          <w:bCs/>
        </w:rPr>
        <w:t>2/14/19</w:t>
      </w:r>
    </w:p>
    <w:sectPr w:rsidR="00545147" w:rsidSect="00F55973">
      <w:pgSz w:w="12240" w:h="16340"/>
      <w:pgMar w:top="1440" w:right="821" w:bottom="1166" w:left="10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117B"/>
    <w:rsid w:val="002A2033"/>
    <w:rsid w:val="00545147"/>
    <w:rsid w:val="00620E01"/>
    <w:rsid w:val="00674E32"/>
    <w:rsid w:val="006A17C4"/>
    <w:rsid w:val="006E664D"/>
    <w:rsid w:val="0076090F"/>
    <w:rsid w:val="007C3EF2"/>
    <w:rsid w:val="00B7031D"/>
    <w:rsid w:val="00BB790F"/>
    <w:rsid w:val="00C631D2"/>
    <w:rsid w:val="00C63616"/>
    <w:rsid w:val="00CF66EB"/>
    <w:rsid w:val="00D4117B"/>
    <w:rsid w:val="00DA0A5A"/>
    <w:rsid w:val="00DD2D96"/>
    <w:rsid w:val="00F55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785C7"/>
  <w15:docId w15:val="{A0FACB57-8689-4B6B-8BF1-C0BBC0243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4117B"/>
    <w:pPr>
      <w:autoSpaceDE w:val="0"/>
      <w:autoSpaceDN w:val="0"/>
      <w:adjustRightInd w:val="0"/>
      <w:spacing w:after="0" w:line="240" w:lineRule="auto"/>
    </w:pPr>
    <w:rPr>
      <w:rFonts w:ascii="Cambria" w:hAnsi="Cambria" w:cs="Cambria"/>
      <w:color w:val="000000"/>
      <w:sz w:val="24"/>
      <w:szCs w:val="24"/>
    </w:rPr>
  </w:style>
  <w:style w:type="paragraph" w:styleId="BalloonText">
    <w:name w:val="Balloon Text"/>
    <w:basedOn w:val="Normal"/>
    <w:link w:val="BalloonTextChar"/>
    <w:uiPriority w:val="99"/>
    <w:semiHidden/>
    <w:unhideWhenUsed/>
    <w:rsid w:val="00D411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17B"/>
    <w:rPr>
      <w:rFonts w:ascii="Tahoma" w:hAnsi="Tahoma" w:cs="Tahoma"/>
      <w:sz w:val="16"/>
      <w:szCs w:val="16"/>
    </w:rPr>
  </w:style>
  <w:style w:type="character" w:styleId="Strong">
    <w:name w:val="Strong"/>
    <w:basedOn w:val="DefaultParagraphFont"/>
    <w:uiPriority w:val="22"/>
    <w:qFormat/>
    <w:rsid w:val="00D4117B"/>
    <w:rPr>
      <w:b/>
      <w:bCs/>
    </w:rPr>
  </w:style>
  <w:style w:type="character" w:styleId="Hyperlink">
    <w:name w:val="Hyperlink"/>
    <w:basedOn w:val="DefaultParagraphFont"/>
    <w:uiPriority w:val="99"/>
    <w:unhideWhenUsed/>
    <w:rsid w:val="00D4117B"/>
    <w:rPr>
      <w:color w:val="0000FF" w:themeColor="hyperlink"/>
      <w:u w:val="single"/>
    </w:rPr>
  </w:style>
  <w:style w:type="character" w:styleId="FollowedHyperlink">
    <w:name w:val="FollowedHyperlink"/>
    <w:basedOn w:val="DefaultParagraphFont"/>
    <w:uiPriority w:val="99"/>
    <w:semiHidden/>
    <w:unhideWhenUsed/>
    <w:rsid w:val="00D411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2407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pport@planetbids.com" TargetMode="External"/><Relationship Id="rId5" Type="http://schemas.openxmlformats.org/officeDocument/2006/relationships/image" Target="media/image1.emf"/><Relationship Id="rId4" Type="http://schemas.openxmlformats.org/officeDocument/2006/relationships/hyperlink" Target="https://www.planetbids.com/portal/portal.cfm?CompanyID=27996"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Pages>
  <Words>792</Words>
  <Characters>4519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Howard County Government</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Anuszewski, Anna</dc:creator>
  <cp:lastModifiedBy>Sica, Kristianna</cp:lastModifiedBy>
  <cp:revision>15</cp:revision>
  <cp:lastPrinted>2017-01-23T17:35:00Z</cp:lastPrinted>
  <dcterms:created xsi:type="dcterms:W3CDTF">2017-01-23T16:43:00Z</dcterms:created>
  <dcterms:modified xsi:type="dcterms:W3CDTF">2019-02-14T21:44:00Z</dcterms:modified>
</cp:coreProperties>
</file>