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0C5F1" w14:textId="77777777" w:rsidR="006B1794" w:rsidRDefault="00476477" w:rsidP="001858E6">
      <w:pPr>
        <w:jc w:val="center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>MEETING MINUTES</w:t>
      </w:r>
    </w:p>
    <w:p w14:paraId="2286876B" w14:textId="77777777" w:rsidR="00A1206C" w:rsidRPr="00A1206C" w:rsidRDefault="00A1206C" w:rsidP="001858E6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A1206C">
        <w:rPr>
          <w:rFonts w:asciiTheme="minorHAnsi" w:hAnsiTheme="minorHAnsi"/>
          <w:b/>
          <w:bCs/>
          <w:sz w:val="36"/>
          <w:szCs w:val="36"/>
        </w:rPr>
        <w:t>for</w:t>
      </w:r>
    </w:p>
    <w:p w14:paraId="1E05D7AF" w14:textId="77777777" w:rsidR="006E2A1B" w:rsidRPr="006E2A1B" w:rsidRDefault="00A1206C" w:rsidP="001858E6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sz w:val="36"/>
          <w:szCs w:val="36"/>
        </w:rPr>
        <w:t>Capital Proj</w:t>
      </w:r>
      <w:r w:rsidR="007C4E68">
        <w:rPr>
          <w:rFonts w:asciiTheme="minorHAnsi" w:hAnsiTheme="minorHAnsi"/>
          <w:b/>
          <w:bCs/>
          <w:sz w:val="36"/>
          <w:szCs w:val="36"/>
        </w:rPr>
        <w:t>ect</w:t>
      </w:r>
      <w:r>
        <w:rPr>
          <w:rFonts w:asciiTheme="minorHAnsi" w:hAnsiTheme="minorHAnsi"/>
          <w:b/>
          <w:bCs/>
          <w:sz w:val="36"/>
          <w:szCs w:val="36"/>
        </w:rPr>
        <w:t xml:space="preserve"> </w:t>
      </w:r>
      <w:r w:rsidR="003A3245">
        <w:rPr>
          <w:rFonts w:asciiTheme="minorHAnsi" w:hAnsiTheme="minorHAnsi"/>
          <w:b/>
          <w:bCs/>
          <w:sz w:val="36"/>
          <w:szCs w:val="36"/>
        </w:rPr>
        <w:t>F5976</w:t>
      </w:r>
      <w:r w:rsidR="009D1C00">
        <w:rPr>
          <w:rFonts w:asciiTheme="minorHAnsi" w:hAnsiTheme="minorHAnsi"/>
          <w:b/>
          <w:bCs/>
          <w:sz w:val="36"/>
          <w:szCs w:val="36"/>
        </w:rPr>
        <w:t xml:space="preserve"> – </w:t>
      </w:r>
      <w:r w:rsidR="009721DE">
        <w:rPr>
          <w:rFonts w:asciiTheme="minorHAnsi" w:hAnsiTheme="minorHAnsi"/>
          <w:b/>
          <w:bCs/>
          <w:sz w:val="36"/>
          <w:szCs w:val="36"/>
        </w:rPr>
        <w:t>North Columbia Fire Station</w:t>
      </w:r>
    </w:p>
    <w:p w14:paraId="613016CF" w14:textId="77777777" w:rsidR="002C3C01" w:rsidRDefault="002C3C01" w:rsidP="00F00091">
      <w:pPr>
        <w:jc w:val="center"/>
        <w:rPr>
          <w:rFonts w:asciiTheme="minorHAnsi" w:hAnsiTheme="minorHAnsi"/>
          <w:sz w:val="28"/>
          <w:szCs w:val="28"/>
        </w:rPr>
      </w:pPr>
    </w:p>
    <w:p w14:paraId="0CE7F2EC" w14:textId="77777777" w:rsidR="007C4E68" w:rsidRDefault="009721DE" w:rsidP="00F00091">
      <w:pPr>
        <w:jc w:val="center"/>
        <w:rPr>
          <w:rFonts w:asciiTheme="minorHAnsi" w:hAnsiTheme="minorHAnsi"/>
          <w:sz w:val="32"/>
          <w:szCs w:val="28"/>
        </w:rPr>
      </w:pPr>
      <w:r>
        <w:rPr>
          <w:rFonts w:asciiTheme="minorHAnsi" w:hAnsiTheme="minorHAnsi"/>
          <w:sz w:val="32"/>
          <w:szCs w:val="28"/>
        </w:rPr>
        <w:t xml:space="preserve">COMMUNITY </w:t>
      </w:r>
      <w:r w:rsidR="00F00091" w:rsidRPr="007C4E68">
        <w:rPr>
          <w:rFonts w:asciiTheme="minorHAnsi" w:hAnsiTheme="minorHAnsi"/>
          <w:sz w:val="32"/>
          <w:szCs w:val="28"/>
        </w:rPr>
        <w:t>MEETING</w:t>
      </w:r>
      <w:r w:rsidR="00257ECF" w:rsidRPr="007C4E68">
        <w:rPr>
          <w:rFonts w:asciiTheme="minorHAnsi" w:hAnsiTheme="minorHAnsi"/>
          <w:sz w:val="32"/>
          <w:szCs w:val="28"/>
        </w:rPr>
        <w:t xml:space="preserve"> </w:t>
      </w:r>
    </w:p>
    <w:p w14:paraId="395EF48B" w14:textId="77777777" w:rsidR="00F00091" w:rsidRDefault="009721DE" w:rsidP="00F00091">
      <w:pPr>
        <w:jc w:val="center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December 5</w:t>
      </w:r>
      <w:r w:rsidR="008F4E41">
        <w:rPr>
          <w:rFonts w:asciiTheme="minorHAnsi" w:hAnsiTheme="minorHAnsi"/>
          <w:sz w:val="28"/>
        </w:rPr>
        <w:t>, 2018</w:t>
      </w:r>
      <w:r w:rsidR="00476477">
        <w:rPr>
          <w:rFonts w:asciiTheme="minorHAnsi" w:hAnsiTheme="minorHAnsi"/>
          <w:sz w:val="28"/>
        </w:rPr>
        <w:t xml:space="preserve"> @ 6:00 PM</w:t>
      </w:r>
    </w:p>
    <w:p w14:paraId="0AD843CD" w14:textId="77777777" w:rsidR="00476477" w:rsidRPr="007C4E68" w:rsidRDefault="00476477" w:rsidP="00F00091">
      <w:pPr>
        <w:jc w:val="center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Bain Center</w:t>
      </w:r>
    </w:p>
    <w:p w14:paraId="25ADD801" w14:textId="77777777" w:rsidR="00491C7B" w:rsidRDefault="00491C7B" w:rsidP="00F00091">
      <w:pPr>
        <w:jc w:val="both"/>
        <w:rPr>
          <w:rFonts w:asciiTheme="minorHAnsi" w:hAnsiTheme="minorHAnsi"/>
          <w:sz w:val="22"/>
          <w:szCs w:val="22"/>
        </w:rPr>
      </w:pPr>
    </w:p>
    <w:p w14:paraId="1944719C" w14:textId="77777777" w:rsidR="00284303" w:rsidRDefault="00476477" w:rsidP="00476477">
      <w:pPr>
        <w:rPr>
          <w:rFonts w:asciiTheme="minorHAnsi" w:hAnsiTheme="minorHAnsi"/>
        </w:rPr>
      </w:pPr>
      <w:r w:rsidRPr="00476477">
        <w:rPr>
          <w:rFonts w:asciiTheme="minorHAnsi" w:hAnsiTheme="minorHAnsi"/>
        </w:rPr>
        <w:t>Bureau of Facilities, Fire &amp; Rescue, and AECOM presented the plan for the New North Columbia Fire Station #15.</w:t>
      </w:r>
      <w:r>
        <w:rPr>
          <w:rFonts w:asciiTheme="minorHAnsi" w:hAnsiTheme="minorHAnsi"/>
        </w:rPr>
        <w:t xml:space="preserve"> The need is based on population density, response time, and redundancy during the Banneker Station #7 replacement. Banneker is currently the busiest station with Tamar the second busiest station. </w:t>
      </w:r>
    </w:p>
    <w:p w14:paraId="71C73FF1" w14:textId="77777777" w:rsidR="0026534D" w:rsidRDefault="0026534D" w:rsidP="00476477">
      <w:pPr>
        <w:rPr>
          <w:rFonts w:asciiTheme="minorHAnsi" w:hAnsiTheme="minorHAnsi"/>
        </w:rPr>
      </w:pPr>
    </w:p>
    <w:p w14:paraId="03ECEB54" w14:textId="77777777" w:rsidR="00476477" w:rsidRPr="00476477" w:rsidRDefault="00476477" w:rsidP="00476477">
      <w:pPr>
        <w:rPr>
          <w:rFonts w:asciiTheme="minorHAnsi" w:hAnsiTheme="minorHAnsi"/>
          <w:u w:val="single"/>
        </w:rPr>
      </w:pPr>
      <w:r w:rsidRPr="00476477">
        <w:rPr>
          <w:rFonts w:asciiTheme="minorHAnsi" w:hAnsiTheme="minorHAnsi"/>
          <w:u w:val="single"/>
        </w:rPr>
        <w:t>Questions and Answers:</w:t>
      </w:r>
    </w:p>
    <w:p w14:paraId="330CA2D9" w14:textId="77777777" w:rsidR="00476477" w:rsidRPr="00476477" w:rsidRDefault="00476477" w:rsidP="00476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Q: </w:t>
      </w:r>
      <w:r w:rsidRPr="00476477">
        <w:rPr>
          <w:rFonts w:asciiTheme="minorHAnsi" w:hAnsiTheme="minorHAnsi"/>
        </w:rPr>
        <w:t>Which station responds if Banneker cannot?</w:t>
      </w:r>
    </w:p>
    <w:p w14:paraId="06D0348E" w14:textId="77777777" w:rsidR="00476477" w:rsidRDefault="00476477" w:rsidP="00476477">
      <w:pPr>
        <w:rPr>
          <w:rFonts w:asciiTheme="minorHAnsi" w:hAnsiTheme="minorHAnsi"/>
        </w:rPr>
      </w:pPr>
      <w:r w:rsidRPr="00476477">
        <w:rPr>
          <w:rFonts w:asciiTheme="minorHAnsi" w:hAnsiTheme="minorHAnsi"/>
        </w:rPr>
        <w:t>A:</w:t>
      </w:r>
      <w:r>
        <w:rPr>
          <w:rFonts w:asciiTheme="minorHAnsi" w:hAnsiTheme="minorHAnsi"/>
        </w:rPr>
        <w:t xml:space="preserve"> Clarksville</w:t>
      </w:r>
    </w:p>
    <w:p w14:paraId="7C7CD744" w14:textId="77777777" w:rsidR="00476477" w:rsidRDefault="00476477" w:rsidP="00476477">
      <w:pPr>
        <w:rPr>
          <w:rFonts w:asciiTheme="minorHAnsi" w:hAnsiTheme="minorHAnsi"/>
        </w:rPr>
      </w:pPr>
    </w:p>
    <w:p w14:paraId="5C5B47EF" w14:textId="77777777" w:rsidR="00476477" w:rsidRPr="00476477" w:rsidRDefault="00476477" w:rsidP="00476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Q: </w:t>
      </w:r>
      <w:r>
        <w:rPr>
          <w:rFonts w:asciiTheme="minorHAnsi" w:hAnsiTheme="minorHAnsi"/>
        </w:rPr>
        <w:t>This project was presented previously. Why is this a new site</w:t>
      </w:r>
      <w:r w:rsidRPr="00476477">
        <w:rPr>
          <w:rFonts w:asciiTheme="minorHAnsi" w:hAnsiTheme="minorHAnsi"/>
        </w:rPr>
        <w:t>?</w:t>
      </w:r>
      <w:bookmarkStart w:id="0" w:name="_GoBack"/>
      <w:bookmarkEnd w:id="0"/>
    </w:p>
    <w:p w14:paraId="34E37BF5" w14:textId="77777777" w:rsidR="00476477" w:rsidRDefault="00476477" w:rsidP="00476477">
      <w:pPr>
        <w:rPr>
          <w:rFonts w:asciiTheme="minorHAnsi" w:hAnsiTheme="minorHAnsi"/>
        </w:rPr>
      </w:pPr>
      <w:r w:rsidRPr="00476477">
        <w:rPr>
          <w:rFonts w:asciiTheme="minorHAnsi" w:hAnsiTheme="minorHAnsi"/>
        </w:rPr>
        <w:t>A: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The site remains unchanged from the March 2017 presentation.</w:t>
      </w:r>
    </w:p>
    <w:p w14:paraId="16174192" w14:textId="77777777" w:rsidR="00476477" w:rsidRDefault="00476477" w:rsidP="00476477">
      <w:pPr>
        <w:rPr>
          <w:rFonts w:asciiTheme="minorHAnsi" w:hAnsiTheme="minorHAnsi"/>
        </w:rPr>
      </w:pPr>
    </w:p>
    <w:p w14:paraId="153B302B" w14:textId="77777777" w:rsidR="00476477" w:rsidRPr="00476477" w:rsidRDefault="00476477" w:rsidP="00476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Q: </w:t>
      </w:r>
      <w:r>
        <w:rPr>
          <w:rFonts w:asciiTheme="minorHAnsi" w:hAnsiTheme="minorHAnsi"/>
        </w:rPr>
        <w:t>Can you confirm that there are no plans to respond via Cedar Lane to the north</w:t>
      </w:r>
      <w:r w:rsidRPr="00476477">
        <w:rPr>
          <w:rFonts w:asciiTheme="minorHAnsi" w:hAnsiTheme="minorHAnsi"/>
        </w:rPr>
        <w:t>?</w:t>
      </w:r>
      <w:r>
        <w:rPr>
          <w:rFonts w:asciiTheme="minorHAnsi" w:hAnsiTheme="minorHAnsi"/>
        </w:rPr>
        <w:t xml:space="preserve"> Previous presentation stated the response would be in either direction.</w:t>
      </w:r>
    </w:p>
    <w:p w14:paraId="1AB3A8F5" w14:textId="77777777" w:rsidR="00476477" w:rsidRDefault="00476477" w:rsidP="00476477">
      <w:pPr>
        <w:rPr>
          <w:rFonts w:asciiTheme="minorHAnsi" w:hAnsiTheme="minorHAnsi"/>
        </w:rPr>
      </w:pPr>
      <w:r w:rsidRPr="00476477">
        <w:rPr>
          <w:rFonts w:asciiTheme="minorHAnsi" w:hAnsiTheme="minorHAnsi"/>
        </w:rPr>
        <w:t>A: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There are currently no plans to turn right onto Cedar Lane due to existing traffic calming (speed bumps) and potential damage to emergency vehicles.</w:t>
      </w:r>
    </w:p>
    <w:p w14:paraId="79656F7B" w14:textId="77777777" w:rsidR="00476477" w:rsidRDefault="00476477" w:rsidP="00476477">
      <w:pPr>
        <w:rPr>
          <w:rFonts w:asciiTheme="minorHAnsi" w:hAnsiTheme="minorHAnsi"/>
        </w:rPr>
      </w:pPr>
    </w:p>
    <w:p w14:paraId="4372AF87" w14:textId="77777777" w:rsidR="00476477" w:rsidRPr="00476477" w:rsidRDefault="00476477" w:rsidP="00476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Q: </w:t>
      </w:r>
      <w:r w:rsidR="00DB2A6C">
        <w:rPr>
          <w:rFonts w:asciiTheme="minorHAnsi" w:hAnsiTheme="minorHAnsi"/>
        </w:rPr>
        <w:t>Is the concept replacing existing athletic fields</w:t>
      </w:r>
      <w:r w:rsidRPr="00476477">
        <w:rPr>
          <w:rFonts w:asciiTheme="minorHAnsi" w:hAnsiTheme="minorHAnsi"/>
        </w:rPr>
        <w:t>?</w:t>
      </w:r>
    </w:p>
    <w:p w14:paraId="21C4B2F9" w14:textId="77777777" w:rsidR="00476477" w:rsidRDefault="00476477" w:rsidP="00476477">
      <w:pPr>
        <w:rPr>
          <w:rFonts w:asciiTheme="minorHAnsi" w:hAnsiTheme="minorHAnsi"/>
        </w:rPr>
      </w:pPr>
      <w:r w:rsidRPr="00476477">
        <w:rPr>
          <w:rFonts w:asciiTheme="minorHAnsi" w:hAnsiTheme="minorHAnsi"/>
        </w:rPr>
        <w:t>A:</w:t>
      </w:r>
      <w:r>
        <w:rPr>
          <w:rFonts w:asciiTheme="minorHAnsi" w:hAnsiTheme="minorHAnsi"/>
        </w:rPr>
        <w:t xml:space="preserve"> </w:t>
      </w:r>
      <w:r w:rsidR="00DB2A6C">
        <w:rPr>
          <w:rFonts w:asciiTheme="minorHAnsi" w:hAnsiTheme="minorHAnsi"/>
        </w:rPr>
        <w:t>No. The fire station does not impact existing fields.</w:t>
      </w:r>
    </w:p>
    <w:p w14:paraId="1212C7A3" w14:textId="77777777" w:rsidR="00DB2A6C" w:rsidRDefault="00DB2A6C" w:rsidP="00476477">
      <w:pPr>
        <w:rPr>
          <w:rFonts w:asciiTheme="minorHAnsi" w:hAnsiTheme="minorHAnsi"/>
        </w:rPr>
      </w:pPr>
    </w:p>
    <w:p w14:paraId="75816F22" w14:textId="77777777" w:rsidR="00DB2A6C" w:rsidRPr="00476477" w:rsidRDefault="00DB2A6C" w:rsidP="00DB2A6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Q: </w:t>
      </w:r>
      <w:r>
        <w:rPr>
          <w:rFonts w:asciiTheme="minorHAnsi" w:hAnsiTheme="minorHAnsi"/>
        </w:rPr>
        <w:t>Is the Dog Park impacted</w:t>
      </w:r>
      <w:r w:rsidRPr="00476477">
        <w:rPr>
          <w:rFonts w:asciiTheme="minorHAnsi" w:hAnsiTheme="minorHAnsi"/>
        </w:rPr>
        <w:t>?</w:t>
      </w:r>
    </w:p>
    <w:p w14:paraId="01917107" w14:textId="77777777" w:rsidR="00DB2A6C" w:rsidRDefault="00DB2A6C" w:rsidP="00DB2A6C">
      <w:pPr>
        <w:rPr>
          <w:rFonts w:asciiTheme="minorHAnsi" w:hAnsiTheme="minorHAnsi"/>
        </w:rPr>
      </w:pPr>
      <w:r w:rsidRPr="00476477">
        <w:rPr>
          <w:rFonts w:asciiTheme="minorHAnsi" w:hAnsiTheme="minorHAnsi"/>
        </w:rPr>
        <w:t>A: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No, the new road will not affect the existing fence or amenities.</w:t>
      </w:r>
    </w:p>
    <w:p w14:paraId="43A9CED1" w14:textId="77777777" w:rsidR="00DB2A6C" w:rsidRDefault="00DB2A6C" w:rsidP="00DB2A6C">
      <w:pPr>
        <w:rPr>
          <w:rFonts w:asciiTheme="minorHAnsi" w:hAnsiTheme="minorHAnsi"/>
        </w:rPr>
      </w:pPr>
    </w:p>
    <w:p w14:paraId="64700762" w14:textId="77777777" w:rsidR="00DB2A6C" w:rsidRPr="00476477" w:rsidRDefault="00DB2A6C" w:rsidP="00DB2A6C">
      <w:pPr>
        <w:rPr>
          <w:rFonts w:asciiTheme="minorHAnsi" w:hAnsiTheme="minorHAnsi"/>
        </w:rPr>
      </w:pPr>
      <w:r>
        <w:rPr>
          <w:rFonts w:asciiTheme="minorHAnsi" w:hAnsiTheme="minorHAnsi"/>
        </w:rPr>
        <w:t>Q</w:t>
      </w:r>
      <w:r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Weekend traffic along Cedar Lane is an issue with double parked cars and no ticketing. Is a signal planned at the left turn onto Rivendell Lane?</w:t>
      </w:r>
      <w:r w:rsidR="008D6C1E">
        <w:rPr>
          <w:rFonts w:asciiTheme="minorHAnsi" w:hAnsiTheme="minorHAnsi"/>
        </w:rPr>
        <w:t xml:space="preserve"> (</w:t>
      </w:r>
      <w:r w:rsidR="008D6C1E" w:rsidRPr="008D6C1E">
        <w:rPr>
          <w:rFonts w:asciiTheme="minorHAnsi" w:hAnsiTheme="minorHAnsi"/>
          <w:i/>
        </w:rPr>
        <w:t>Comment sheet received addressing same concern</w:t>
      </w:r>
      <w:r w:rsidR="008D6C1E">
        <w:rPr>
          <w:rFonts w:asciiTheme="minorHAnsi" w:hAnsiTheme="minorHAnsi"/>
        </w:rPr>
        <w:t>.)</w:t>
      </w:r>
    </w:p>
    <w:p w14:paraId="38D82FA4" w14:textId="77777777" w:rsidR="00DB2A6C" w:rsidRDefault="00DB2A6C" w:rsidP="00DB2A6C">
      <w:p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Pr="00476477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No signal has been requested by the Fire Dept. AECOM is currently performing a traffic study.</w:t>
      </w:r>
    </w:p>
    <w:p w14:paraId="58A875C7" w14:textId="77777777" w:rsidR="00DB2A6C" w:rsidRDefault="00DB2A6C" w:rsidP="00DB2A6C">
      <w:pPr>
        <w:rPr>
          <w:rFonts w:asciiTheme="minorHAnsi" w:hAnsiTheme="minorHAnsi"/>
        </w:rPr>
      </w:pPr>
    </w:p>
    <w:p w14:paraId="51BB2CE8" w14:textId="77777777" w:rsidR="00DB2A6C" w:rsidRPr="00476477" w:rsidRDefault="00DB2A6C" w:rsidP="00DB2A6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Q: </w:t>
      </w:r>
      <w:r>
        <w:rPr>
          <w:rFonts w:asciiTheme="minorHAnsi" w:hAnsiTheme="minorHAnsi"/>
        </w:rPr>
        <w:t>How many times per day will a truck leave the station</w:t>
      </w:r>
      <w:r w:rsidRPr="00476477">
        <w:rPr>
          <w:rFonts w:asciiTheme="minorHAnsi" w:hAnsiTheme="minorHAnsi"/>
        </w:rPr>
        <w:t>?</w:t>
      </w:r>
    </w:p>
    <w:p w14:paraId="14B6A36A" w14:textId="77777777" w:rsidR="00DB2A6C" w:rsidRDefault="00DB2A6C" w:rsidP="00DB2A6C">
      <w:pPr>
        <w:rPr>
          <w:rFonts w:asciiTheme="minorHAnsi" w:hAnsiTheme="minorHAnsi"/>
        </w:rPr>
      </w:pPr>
      <w:r w:rsidRPr="00476477">
        <w:rPr>
          <w:rFonts w:asciiTheme="minorHAnsi" w:hAnsiTheme="minorHAnsi"/>
        </w:rPr>
        <w:t>A: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On average, a truck leaves Banneker 21 times per day. When North Columbia opens, the calls will be split between two stations (North Columbia and a </w:t>
      </w:r>
      <w:commentRangeStart w:id="1"/>
      <w:r w:rsidRPr="00DB2A6C">
        <w:rPr>
          <w:rFonts w:asciiTheme="minorHAnsi" w:hAnsiTheme="minorHAnsi"/>
          <w:color w:val="FF0000"/>
        </w:rPr>
        <w:t>new station currently in planning</w:t>
      </w:r>
      <w:commentRangeEnd w:id="1"/>
      <w:r>
        <w:rPr>
          <w:rStyle w:val="CommentReference"/>
        </w:rPr>
        <w:commentReference w:id="1"/>
      </w:r>
      <w:r w:rsidRPr="00DB2A6C">
        <w:rPr>
          <w:rFonts w:asciiTheme="minorHAnsi" w:hAnsiTheme="minorHAnsi"/>
        </w:rPr>
        <w:t xml:space="preserve">). </w:t>
      </w:r>
      <w:r>
        <w:rPr>
          <w:rFonts w:asciiTheme="minorHAnsi" w:hAnsiTheme="minorHAnsi"/>
        </w:rPr>
        <w:t xml:space="preserve">When Banneker re-opens, the calls will be split between three stations. </w:t>
      </w:r>
    </w:p>
    <w:p w14:paraId="3DA7D8E6" w14:textId="77777777" w:rsidR="0026534D" w:rsidRDefault="0026534D" w:rsidP="00DB2A6C">
      <w:pPr>
        <w:rPr>
          <w:rFonts w:asciiTheme="minorHAnsi" w:hAnsiTheme="minorHAnsi"/>
        </w:rPr>
      </w:pPr>
    </w:p>
    <w:p w14:paraId="6B38BCA7" w14:textId="77777777" w:rsidR="0026534D" w:rsidRPr="00476477" w:rsidRDefault="0026534D" w:rsidP="0026534D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Q: </w:t>
      </w:r>
      <w:r>
        <w:rPr>
          <w:rFonts w:asciiTheme="minorHAnsi" w:hAnsiTheme="minorHAnsi"/>
        </w:rPr>
        <w:t>There is an existing signal at Willow Bottom Drive and Harpers Farm Rd. Will it be controlled by the Fire Dept</w:t>
      </w:r>
      <w:r w:rsidRPr="00476477">
        <w:rPr>
          <w:rFonts w:asciiTheme="minorHAnsi" w:hAnsiTheme="minorHAnsi"/>
        </w:rPr>
        <w:t>?</w:t>
      </w:r>
    </w:p>
    <w:p w14:paraId="7AAA4F58" w14:textId="77777777" w:rsidR="0026534D" w:rsidRDefault="0026534D" w:rsidP="0026534D">
      <w:pPr>
        <w:rPr>
          <w:rFonts w:asciiTheme="minorHAnsi" w:hAnsiTheme="minorHAnsi"/>
        </w:rPr>
      </w:pPr>
      <w:r w:rsidRPr="00476477">
        <w:rPr>
          <w:rFonts w:asciiTheme="minorHAnsi" w:hAnsiTheme="minorHAnsi"/>
        </w:rPr>
        <w:t>A: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It is a County traffic signal and there is technology available to control it.</w:t>
      </w:r>
    </w:p>
    <w:p w14:paraId="72B2ECC2" w14:textId="77777777" w:rsidR="0026534D" w:rsidRDefault="0026534D" w:rsidP="0026534D">
      <w:pPr>
        <w:rPr>
          <w:rFonts w:asciiTheme="minorHAnsi" w:hAnsiTheme="minorHAnsi"/>
        </w:rPr>
      </w:pPr>
    </w:p>
    <w:p w14:paraId="5531D02D" w14:textId="77777777" w:rsidR="0026534D" w:rsidRPr="00476477" w:rsidRDefault="0026534D" w:rsidP="0026534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Q: </w:t>
      </w:r>
      <w:r>
        <w:rPr>
          <w:rFonts w:asciiTheme="minorHAnsi" w:hAnsiTheme="minorHAnsi"/>
        </w:rPr>
        <w:t>Sloping roofs and snow can cause caving in. Will you consider reversing the direction of the slope</w:t>
      </w:r>
      <w:r w:rsidRPr="00476477">
        <w:rPr>
          <w:rFonts w:asciiTheme="minorHAnsi" w:hAnsiTheme="minorHAnsi"/>
        </w:rPr>
        <w:t>?</w:t>
      </w:r>
    </w:p>
    <w:p w14:paraId="730C385E" w14:textId="77777777" w:rsidR="0026534D" w:rsidRDefault="0026534D" w:rsidP="0026534D">
      <w:pPr>
        <w:rPr>
          <w:rFonts w:asciiTheme="minorHAnsi" w:hAnsiTheme="minorHAnsi"/>
        </w:rPr>
      </w:pPr>
      <w:r w:rsidRPr="00476477">
        <w:rPr>
          <w:rFonts w:asciiTheme="minorHAnsi" w:hAnsiTheme="minorHAnsi"/>
        </w:rPr>
        <w:t>A: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Code requires the structure to be up-sized since this is an essential facility. There are no concerns with snow loads and the design as shown.</w:t>
      </w:r>
    </w:p>
    <w:p w14:paraId="36DB6F2D" w14:textId="77777777" w:rsidR="0026534D" w:rsidRDefault="0026534D" w:rsidP="0026534D">
      <w:pPr>
        <w:rPr>
          <w:rFonts w:asciiTheme="minorHAnsi" w:hAnsiTheme="minorHAnsi"/>
        </w:rPr>
      </w:pPr>
    </w:p>
    <w:p w14:paraId="1B44E319" w14:textId="77777777" w:rsidR="0026534D" w:rsidRPr="00476477" w:rsidRDefault="0026534D" w:rsidP="0026534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Q: </w:t>
      </w:r>
      <w:r>
        <w:rPr>
          <w:rFonts w:asciiTheme="minorHAnsi" w:hAnsiTheme="minorHAnsi"/>
        </w:rPr>
        <w:t>Will the fueling station have underground tanks</w:t>
      </w:r>
      <w:r w:rsidRPr="00476477">
        <w:rPr>
          <w:rFonts w:asciiTheme="minorHAnsi" w:hAnsiTheme="minorHAnsi"/>
        </w:rPr>
        <w:t>?</w:t>
      </w:r>
      <w:r>
        <w:rPr>
          <w:rFonts w:asciiTheme="minorHAnsi" w:hAnsiTheme="minorHAnsi"/>
        </w:rPr>
        <w:t xml:space="preserve"> If so, will there be leak protection?</w:t>
      </w:r>
    </w:p>
    <w:p w14:paraId="3CC8F014" w14:textId="77777777" w:rsidR="0026534D" w:rsidRDefault="0026534D" w:rsidP="0026534D">
      <w:pPr>
        <w:rPr>
          <w:rFonts w:asciiTheme="minorHAnsi" w:hAnsiTheme="minorHAnsi"/>
        </w:rPr>
      </w:pPr>
      <w:r w:rsidRPr="00476477">
        <w:rPr>
          <w:rFonts w:asciiTheme="minorHAnsi" w:hAnsiTheme="minorHAnsi"/>
        </w:rPr>
        <w:t>A: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Yes, two 10,000 gallon tanks are planned. The County installs underground tanks routinely. </w:t>
      </w:r>
    </w:p>
    <w:p w14:paraId="03AEF960" w14:textId="77777777" w:rsidR="0026534D" w:rsidRDefault="0026534D" w:rsidP="0026534D">
      <w:pPr>
        <w:rPr>
          <w:rFonts w:asciiTheme="minorHAnsi" w:hAnsiTheme="minorHAnsi"/>
        </w:rPr>
      </w:pPr>
    </w:p>
    <w:p w14:paraId="6AA17DA3" w14:textId="77777777" w:rsidR="0026534D" w:rsidRPr="00476477" w:rsidRDefault="0026534D" w:rsidP="0026534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Q: </w:t>
      </w:r>
      <w:r>
        <w:rPr>
          <w:rFonts w:asciiTheme="minorHAnsi" w:hAnsiTheme="minorHAnsi"/>
        </w:rPr>
        <w:t>Is the County buying Columbia Association (CA) property</w:t>
      </w:r>
      <w:r w:rsidRPr="00476477">
        <w:rPr>
          <w:rFonts w:asciiTheme="minorHAnsi" w:hAnsiTheme="minorHAnsi"/>
        </w:rPr>
        <w:t>?</w:t>
      </w:r>
    </w:p>
    <w:p w14:paraId="505DC508" w14:textId="77777777" w:rsidR="0026534D" w:rsidRDefault="0026534D" w:rsidP="0026534D">
      <w:pPr>
        <w:rPr>
          <w:rFonts w:asciiTheme="minorHAnsi" w:hAnsiTheme="minorHAnsi"/>
        </w:rPr>
      </w:pPr>
      <w:r w:rsidRPr="00476477">
        <w:rPr>
          <w:rFonts w:asciiTheme="minorHAnsi" w:hAnsiTheme="minorHAnsi"/>
        </w:rPr>
        <w:t>A: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Currently in negotiations.</w:t>
      </w:r>
    </w:p>
    <w:p w14:paraId="385CB68C" w14:textId="77777777" w:rsidR="0026534D" w:rsidRDefault="0026534D" w:rsidP="0026534D">
      <w:pPr>
        <w:rPr>
          <w:rFonts w:asciiTheme="minorHAnsi" w:hAnsiTheme="minorHAnsi"/>
        </w:rPr>
      </w:pPr>
    </w:p>
    <w:p w14:paraId="57D3EF40" w14:textId="77777777" w:rsidR="0026534D" w:rsidRPr="00476477" w:rsidRDefault="0026534D" w:rsidP="0026534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Q: </w:t>
      </w:r>
      <w:r>
        <w:rPr>
          <w:rFonts w:asciiTheme="minorHAnsi" w:hAnsiTheme="minorHAnsi"/>
        </w:rPr>
        <w:t>What is the schedule of the Waterloo Station as compared to this station</w:t>
      </w:r>
      <w:r w:rsidRPr="00476477">
        <w:rPr>
          <w:rFonts w:asciiTheme="minorHAnsi" w:hAnsiTheme="minorHAnsi"/>
        </w:rPr>
        <w:t>?</w:t>
      </w:r>
    </w:p>
    <w:p w14:paraId="788E54A5" w14:textId="77777777" w:rsidR="0026534D" w:rsidRDefault="0026534D" w:rsidP="0026534D">
      <w:pPr>
        <w:rPr>
          <w:rFonts w:asciiTheme="minorHAnsi" w:hAnsiTheme="minorHAnsi"/>
        </w:rPr>
      </w:pPr>
      <w:r w:rsidRPr="00476477">
        <w:rPr>
          <w:rFonts w:asciiTheme="minorHAnsi" w:hAnsiTheme="minorHAnsi"/>
        </w:rPr>
        <w:t>A: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The Waterloo Station has been deferred by one year. The North Columbia Station is likely to be complete prior to Waterloo. </w:t>
      </w:r>
    </w:p>
    <w:p w14:paraId="07523B73" w14:textId="77777777" w:rsidR="0026534D" w:rsidRDefault="0026534D" w:rsidP="0026534D">
      <w:pPr>
        <w:rPr>
          <w:rFonts w:asciiTheme="minorHAnsi" w:hAnsiTheme="minorHAnsi"/>
        </w:rPr>
      </w:pPr>
    </w:p>
    <w:p w14:paraId="78BF67D7" w14:textId="77777777" w:rsidR="0026534D" w:rsidRPr="00476477" w:rsidRDefault="0026534D" w:rsidP="0026534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Q: </w:t>
      </w:r>
      <w:r>
        <w:rPr>
          <w:rFonts w:asciiTheme="minorHAnsi" w:hAnsiTheme="minorHAnsi"/>
        </w:rPr>
        <w:t>Are train gardens planned</w:t>
      </w:r>
      <w:r w:rsidRPr="00476477">
        <w:rPr>
          <w:rFonts w:asciiTheme="minorHAnsi" w:hAnsiTheme="minorHAnsi"/>
        </w:rPr>
        <w:t>?</w:t>
      </w:r>
    </w:p>
    <w:p w14:paraId="61FFA4BB" w14:textId="77777777" w:rsidR="0026534D" w:rsidRDefault="0026534D" w:rsidP="0026534D">
      <w:pPr>
        <w:rPr>
          <w:rFonts w:asciiTheme="minorHAnsi" w:hAnsiTheme="minorHAnsi"/>
        </w:rPr>
      </w:pPr>
      <w:r w:rsidRPr="00476477">
        <w:rPr>
          <w:rFonts w:asciiTheme="minorHAnsi" w:hAnsiTheme="minorHAnsi"/>
        </w:rPr>
        <w:t>A: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Not at this time</w:t>
      </w:r>
      <w:r>
        <w:rPr>
          <w:rFonts w:asciiTheme="minorHAnsi" w:hAnsiTheme="minorHAnsi"/>
        </w:rPr>
        <w:t>.</w:t>
      </w:r>
    </w:p>
    <w:p w14:paraId="275F7D11" w14:textId="77777777" w:rsidR="0026534D" w:rsidRDefault="0026534D" w:rsidP="0026534D">
      <w:pPr>
        <w:rPr>
          <w:rFonts w:asciiTheme="minorHAnsi" w:hAnsiTheme="minorHAnsi"/>
        </w:rPr>
      </w:pPr>
    </w:p>
    <w:p w14:paraId="154DB491" w14:textId="77777777" w:rsidR="0026534D" w:rsidRPr="00476477" w:rsidRDefault="0026534D" w:rsidP="0026534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Q: </w:t>
      </w:r>
      <w:r>
        <w:rPr>
          <w:rFonts w:asciiTheme="minorHAnsi" w:hAnsiTheme="minorHAnsi"/>
        </w:rPr>
        <w:t>Is specialized equipment planned (like at volunteer stations)</w:t>
      </w:r>
      <w:r w:rsidRPr="00476477">
        <w:rPr>
          <w:rFonts w:asciiTheme="minorHAnsi" w:hAnsiTheme="minorHAnsi"/>
        </w:rPr>
        <w:t>?</w:t>
      </w:r>
    </w:p>
    <w:p w14:paraId="6114EBC6" w14:textId="77777777" w:rsidR="0026534D" w:rsidRDefault="0026534D" w:rsidP="0026534D">
      <w:pPr>
        <w:rPr>
          <w:rFonts w:asciiTheme="minorHAnsi" w:hAnsiTheme="minorHAnsi"/>
        </w:rPr>
      </w:pPr>
      <w:r w:rsidRPr="00476477">
        <w:rPr>
          <w:rFonts w:asciiTheme="minorHAnsi" w:hAnsiTheme="minorHAnsi"/>
        </w:rPr>
        <w:t>A: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No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Career stations do not requirement the same equipment.</w:t>
      </w:r>
    </w:p>
    <w:p w14:paraId="7AA6079B" w14:textId="77777777" w:rsidR="0026534D" w:rsidRDefault="0026534D" w:rsidP="0026534D">
      <w:pPr>
        <w:rPr>
          <w:rFonts w:asciiTheme="minorHAnsi" w:hAnsiTheme="minorHAnsi"/>
        </w:rPr>
      </w:pPr>
    </w:p>
    <w:p w14:paraId="4E7ECF1A" w14:textId="77777777" w:rsidR="0026534D" w:rsidRPr="0026534D" w:rsidRDefault="0026534D" w:rsidP="0026534D">
      <w:pPr>
        <w:rPr>
          <w:rFonts w:asciiTheme="minorHAnsi" w:hAnsiTheme="minorHAnsi"/>
          <w:u w:val="single"/>
        </w:rPr>
      </w:pPr>
      <w:r w:rsidRPr="0026534D">
        <w:rPr>
          <w:rFonts w:asciiTheme="minorHAnsi" w:hAnsiTheme="minorHAnsi"/>
          <w:u w:val="single"/>
        </w:rPr>
        <w:t xml:space="preserve">Action Items: </w:t>
      </w:r>
    </w:p>
    <w:p w14:paraId="71DBF3C8" w14:textId="77777777" w:rsidR="0026534D" w:rsidRDefault="0026534D" w:rsidP="0026534D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26534D">
        <w:rPr>
          <w:rFonts w:asciiTheme="minorHAnsi" w:hAnsiTheme="minorHAnsi"/>
        </w:rPr>
        <w:t xml:space="preserve">Facilities will post a copy of the presentation on their website. </w:t>
      </w:r>
    </w:p>
    <w:p w14:paraId="1E24299B" w14:textId="77777777" w:rsidR="0026534D" w:rsidRDefault="0026534D" w:rsidP="0026534D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Additional questions and comments are to be emailed or mailed by December 19</w:t>
      </w:r>
      <w:r w:rsidRPr="0026534D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using the attached comment sheet.</w:t>
      </w:r>
    </w:p>
    <w:p w14:paraId="6C5CF327" w14:textId="77777777" w:rsidR="008D6C1E" w:rsidRDefault="008D6C1E" w:rsidP="008D6C1E">
      <w:pPr>
        <w:rPr>
          <w:rFonts w:asciiTheme="minorHAnsi" w:hAnsiTheme="minorHAnsi"/>
          <w:u w:val="single"/>
        </w:rPr>
      </w:pPr>
    </w:p>
    <w:p w14:paraId="44E902D3" w14:textId="77777777" w:rsidR="008D6C1E" w:rsidRPr="0026534D" w:rsidRDefault="008D6C1E" w:rsidP="008D6C1E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Attachments</w:t>
      </w:r>
      <w:r w:rsidRPr="0026534D">
        <w:rPr>
          <w:rFonts w:asciiTheme="minorHAnsi" w:hAnsiTheme="minorHAnsi"/>
          <w:u w:val="single"/>
        </w:rPr>
        <w:t xml:space="preserve">: </w:t>
      </w:r>
    </w:p>
    <w:p w14:paraId="3A1E229B" w14:textId="77777777" w:rsidR="008D6C1E" w:rsidRDefault="008D6C1E" w:rsidP="008D6C1E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Sign In Sheets (2)</w:t>
      </w:r>
    </w:p>
    <w:p w14:paraId="312278DD" w14:textId="77777777" w:rsidR="008D6C1E" w:rsidRPr="0026534D" w:rsidRDefault="008D6C1E" w:rsidP="008D6C1E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Blank Comment Sheet</w:t>
      </w:r>
    </w:p>
    <w:p w14:paraId="128386FC" w14:textId="77777777" w:rsidR="008D6C1E" w:rsidRPr="008D6C1E" w:rsidRDefault="008D6C1E" w:rsidP="008D6C1E">
      <w:pPr>
        <w:rPr>
          <w:rFonts w:asciiTheme="minorHAnsi" w:hAnsiTheme="minorHAnsi"/>
        </w:rPr>
      </w:pPr>
    </w:p>
    <w:p w14:paraId="5ADE3D13" w14:textId="77777777" w:rsidR="0026534D" w:rsidRDefault="0026534D" w:rsidP="0026534D">
      <w:pPr>
        <w:rPr>
          <w:rFonts w:asciiTheme="minorHAnsi" w:hAnsiTheme="minorHAnsi"/>
        </w:rPr>
      </w:pPr>
    </w:p>
    <w:p w14:paraId="1AD9DF57" w14:textId="77777777" w:rsidR="0026534D" w:rsidRDefault="0026534D" w:rsidP="0026534D">
      <w:pPr>
        <w:rPr>
          <w:rFonts w:asciiTheme="minorHAnsi" w:hAnsiTheme="minorHAnsi"/>
        </w:rPr>
      </w:pPr>
    </w:p>
    <w:p w14:paraId="3359D37D" w14:textId="77777777" w:rsidR="008D6C1E" w:rsidRPr="008D6C1E" w:rsidRDefault="008D6C1E" w:rsidP="008D6C1E">
      <w:pPr>
        <w:jc w:val="center"/>
        <w:rPr>
          <w:rFonts w:asciiTheme="minorHAnsi" w:hAnsiTheme="minorHAnsi"/>
          <w:szCs w:val="28"/>
        </w:rPr>
      </w:pPr>
      <w:r w:rsidRPr="008D6C1E">
        <w:rPr>
          <w:rFonts w:asciiTheme="minorHAnsi" w:hAnsiTheme="minorHAnsi"/>
          <w:szCs w:val="28"/>
        </w:rPr>
        <w:t>END OF MINUTES</w:t>
      </w:r>
    </w:p>
    <w:p w14:paraId="181335CF" w14:textId="77777777" w:rsidR="00476477" w:rsidRPr="00476477" w:rsidRDefault="00476477" w:rsidP="00476477">
      <w:pPr>
        <w:rPr>
          <w:rFonts w:asciiTheme="minorHAnsi" w:hAnsiTheme="minorHAnsi"/>
        </w:rPr>
      </w:pPr>
    </w:p>
    <w:sectPr w:rsidR="00476477" w:rsidRPr="00476477" w:rsidSect="001858E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2430" w:right="1080" w:bottom="432" w:left="1080" w:header="446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Gasper, Jeannie" w:date="2018-12-06T09:25:00Z" w:initials="GJ">
    <w:p w14:paraId="1FACB014" w14:textId="77777777" w:rsidR="00DB2A6C" w:rsidRDefault="00DB2A6C">
      <w:pPr>
        <w:pStyle w:val="CommentText"/>
      </w:pPr>
      <w:r>
        <w:rPr>
          <w:rStyle w:val="CommentReference"/>
        </w:rPr>
        <w:annotationRef/>
      </w:r>
      <w:r>
        <w:t>I didn’t catch the name of the new station.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FACB01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ACB014" w16cid:durableId="1FB369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7FA3B" w14:textId="77777777" w:rsidR="00467531" w:rsidRDefault="00467531" w:rsidP="007E7D20">
      <w:r>
        <w:separator/>
      </w:r>
    </w:p>
  </w:endnote>
  <w:endnote w:type="continuationSeparator" w:id="0">
    <w:p w14:paraId="7468ED8C" w14:textId="77777777" w:rsidR="00467531" w:rsidRDefault="00467531" w:rsidP="007E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C1477" w14:textId="77777777" w:rsidR="0026534D" w:rsidRPr="003A3245" w:rsidRDefault="0026534D" w:rsidP="0026534D">
    <w:pPr>
      <w:pStyle w:val="Footer"/>
      <w:jc w:val="center"/>
      <w:rPr>
        <w:sz w:val="22"/>
        <w:szCs w:val="22"/>
      </w:rPr>
    </w:pPr>
    <w:r w:rsidRPr="003A3245">
      <w:rPr>
        <w:sz w:val="22"/>
        <w:szCs w:val="22"/>
      </w:rPr>
      <w:t>Howard County Government, Dr. Calvin Ball, County Executive-Elect</w:t>
    </w:r>
    <w:r w:rsidRPr="003A3245">
      <w:rPr>
        <w:sz w:val="22"/>
        <w:szCs w:val="22"/>
      </w:rPr>
      <w:tab/>
      <w:t xml:space="preserve">         </w:t>
    </w:r>
    <w:r>
      <w:rPr>
        <w:sz w:val="22"/>
        <w:szCs w:val="22"/>
      </w:rPr>
      <w:t xml:space="preserve"> </w:t>
    </w:r>
    <w:r w:rsidRPr="003A3245">
      <w:rPr>
        <w:sz w:val="22"/>
        <w:szCs w:val="22"/>
      </w:rPr>
      <w:t>www.howardcountymd.gov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5F732" w14:textId="77777777" w:rsidR="003A3245" w:rsidRPr="003A3245" w:rsidRDefault="003A3245" w:rsidP="003A3245">
    <w:pPr>
      <w:pStyle w:val="Footer"/>
      <w:jc w:val="center"/>
      <w:rPr>
        <w:sz w:val="22"/>
        <w:szCs w:val="22"/>
      </w:rPr>
    </w:pPr>
    <w:r w:rsidRPr="003A3245">
      <w:rPr>
        <w:sz w:val="22"/>
        <w:szCs w:val="22"/>
      </w:rPr>
      <w:t>Howard County Government, Dr. Calvin Ball, County Executive-Elect</w:t>
    </w:r>
    <w:r w:rsidRPr="003A3245">
      <w:rPr>
        <w:sz w:val="22"/>
        <w:szCs w:val="22"/>
      </w:rPr>
      <w:tab/>
      <w:t xml:space="preserve">         </w:t>
    </w:r>
    <w:r>
      <w:rPr>
        <w:sz w:val="22"/>
        <w:szCs w:val="22"/>
      </w:rPr>
      <w:t xml:space="preserve"> </w:t>
    </w:r>
    <w:r w:rsidRPr="003A3245">
      <w:rPr>
        <w:sz w:val="22"/>
        <w:szCs w:val="22"/>
      </w:rPr>
      <w:t>www.howardcountymd.gov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40AE2" w14:textId="77777777" w:rsidR="00467531" w:rsidRDefault="00467531" w:rsidP="007E7D20">
      <w:r>
        <w:separator/>
      </w:r>
    </w:p>
  </w:footnote>
  <w:footnote w:type="continuationSeparator" w:id="0">
    <w:p w14:paraId="74C5E3F2" w14:textId="77777777" w:rsidR="00467531" w:rsidRDefault="00467531" w:rsidP="007E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026A1" w14:textId="77777777" w:rsidR="0026534D" w:rsidRPr="000E223A" w:rsidRDefault="0026534D" w:rsidP="0026534D">
    <w:pPr>
      <w:pStyle w:val="Header"/>
      <w:jc w:val="center"/>
      <w:rPr>
        <w:sz w:val="30"/>
        <w:szCs w:val="30"/>
      </w:rPr>
    </w:pPr>
    <w:r w:rsidRPr="000E223A">
      <w:rPr>
        <w:noProof/>
        <w:sz w:val="30"/>
        <w:szCs w:val="30"/>
      </w:rPr>
      <w:drawing>
        <wp:anchor distT="0" distB="0" distL="114300" distR="114300" simplePos="0" relativeHeight="251661312" behindDoc="1" locked="0" layoutInCell="1" allowOverlap="1" wp14:anchorId="35381315" wp14:editId="4340D17D">
          <wp:simplePos x="0" y="0"/>
          <wp:positionH relativeFrom="column">
            <wp:posOffset>-172085</wp:posOffset>
          </wp:positionH>
          <wp:positionV relativeFrom="paragraph">
            <wp:posOffset>-44450</wp:posOffset>
          </wp:positionV>
          <wp:extent cx="1009650" cy="1171575"/>
          <wp:effectExtent l="0" t="0" r="0" b="9525"/>
          <wp:wrapTight wrapText="bothSides">
            <wp:wrapPolygon edited="0">
              <wp:start x="0" y="0"/>
              <wp:lineTo x="0" y="21424"/>
              <wp:lineTo x="21192" y="21424"/>
              <wp:lineTo x="21192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223A">
      <w:rPr>
        <w:sz w:val="30"/>
        <w:szCs w:val="30"/>
      </w:rPr>
      <w:t>Howard County Department of Public Works</w:t>
    </w:r>
  </w:p>
  <w:p w14:paraId="53A6B48C" w14:textId="77777777" w:rsidR="0026534D" w:rsidRDefault="0026534D" w:rsidP="0026534D">
    <w:pPr>
      <w:pStyle w:val="Header"/>
      <w:jc w:val="center"/>
    </w:pPr>
    <w:r w:rsidRPr="0092505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B17F7B" wp14:editId="3C7447B5">
              <wp:simplePos x="0" y="0"/>
              <wp:positionH relativeFrom="column">
                <wp:posOffset>943215</wp:posOffset>
              </wp:positionH>
              <wp:positionV relativeFrom="paragraph">
                <wp:posOffset>233093</wp:posOffset>
              </wp:positionV>
              <wp:extent cx="5532504" cy="0"/>
              <wp:effectExtent l="0" t="0" r="1143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32504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B1FBF5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18.35pt" to="509.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" strokecolor="black [3213]" strokeweight="1.75pt"/>
          </w:pict>
        </mc:Fallback>
      </mc:AlternateContent>
    </w:r>
    <w:r w:rsidRPr="00925056">
      <w:t xml:space="preserve">9250 Bendix Road  </w:t>
    </w:r>
    <w:r w:rsidRPr="00925056">
      <w:rPr>
        <w:noProof/>
      </w:rPr>
      <w:drawing>
        <wp:inline distT="0" distB="0" distL="0" distR="0" wp14:anchorId="53EFC32B" wp14:editId="301F2F59">
          <wp:extent cx="115570" cy="115570"/>
          <wp:effectExtent l="0" t="0" r="0" b="0"/>
          <wp:docPr id="7" name="Picture 7" descr="C:\Program Files (x86)\Microsoft Office\MEDIA\OFFICE14\Bullets\BD14532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 (x86)\Microsoft Office\MEDIA\OFFICE14\Bullets\BD14532_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" cy="115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25056">
      <w:t xml:space="preserve"> </w:t>
    </w:r>
    <w:r>
      <w:t xml:space="preserve"> </w:t>
    </w:r>
    <w:r w:rsidRPr="00925056">
      <w:t xml:space="preserve">Columbia, Maryland 21045 </w:t>
    </w:r>
    <w:r w:rsidRPr="00925056">
      <w:rPr>
        <w:noProof/>
      </w:rPr>
      <w:drawing>
        <wp:inline distT="0" distB="0" distL="0" distR="0" wp14:anchorId="3768444C" wp14:editId="3610DEB8">
          <wp:extent cx="107577" cy="107577"/>
          <wp:effectExtent l="0" t="0" r="6985" b="6985"/>
          <wp:docPr id="8" name="Picture 8" descr="C:\Program Files (x86)\Microsoft Office\MEDIA\OFFICE14\Bullets\BD14529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gram Files (x86)\Microsoft Office\MEDIA\OFFICE14\Bullets\BD14529_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16" cy="107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25056">
      <w:t xml:space="preserve">  410-313-2414</w:t>
    </w:r>
  </w:p>
  <w:p w14:paraId="3D693254" w14:textId="77777777" w:rsidR="0026534D" w:rsidRDefault="0026534D" w:rsidP="0026534D">
    <w:pPr>
      <w:pStyle w:val="Header"/>
      <w:jc w:val="center"/>
    </w:pPr>
  </w:p>
  <w:p w14:paraId="07BCA7B2" w14:textId="77777777" w:rsidR="0026534D" w:rsidRPr="000E223A" w:rsidRDefault="0026534D" w:rsidP="0026534D">
    <w:pPr>
      <w:pStyle w:val="Header"/>
      <w:ind w:left="1530" w:hanging="1530"/>
      <w:jc w:val="both"/>
      <w:rPr>
        <w:sz w:val="22"/>
        <w:szCs w:val="22"/>
      </w:rPr>
    </w:pPr>
    <w:r>
      <w:tab/>
    </w:r>
    <w:r w:rsidRPr="000E223A">
      <w:rPr>
        <w:sz w:val="22"/>
        <w:szCs w:val="22"/>
      </w:rPr>
      <w:t>Mark C. Stromdahl, AIA, LEED AP</w:t>
    </w:r>
  </w:p>
  <w:p w14:paraId="6B7A0FB5" w14:textId="77777777" w:rsidR="0026534D" w:rsidRPr="000E223A" w:rsidRDefault="0026534D" w:rsidP="0026534D">
    <w:pPr>
      <w:pStyle w:val="Header"/>
      <w:ind w:left="1530"/>
      <w:jc w:val="both"/>
      <w:rPr>
        <w:sz w:val="22"/>
        <w:szCs w:val="22"/>
      </w:rPr>
    </w:pPr>
    <w:r w:rsidRPr="000E223A">
      <w:rPr>
        <w:sz w:val="22"/>
        <w:szCs w:val="22"/>
      </w:rPr>
      <w:t>Chief – Bureau of Facilities</w:t>
    </w:r>
    <w:r>
      <w:rPr>
        <w:sz w:val="22"/>
        <w:szCs w:val="22"/>
      </w:rPr>
      <w:tab/>
    </w:r>
    <w:r>
      <w:rPr>
        <w:sz w:val="22"/>
        <w:szCs w:val="22"/>
      </w:rPr>
      <w:tab/>
      <w:t>FAX 410-313-6144</w:t>
    </w:r>
  </w:p>
  <w:p w14:paraId="44B98DDC" w14:textId="77777777" w:rsidR="0026534D" w:rsidRPr="000E223A" w:rsidRDefault="0026534D" w:rsidP="0026534D">
    <w:pPr>
      <w:pStyle w:val="Header"/>
      <w:ind w:firstLine="1530"/>
      <w:jc w:val="both"/>
      <w:rPr>
        <w:sz w:val="22"/>
        <w:szCs w:val="22"/>
      </w:rPr>
    </w:pPr>
    <w:hyperlink r:id="rId4" w:history="1">
      <w:r w:rsidRPr="007920B6">
        <w:rPr>
          <w:rStyle w:val="Hyperlink"/>
          <w:sz w:val="22"/>
          <w:szCs w:val="22"/>
        </w:rPr>
        <w:t>www.howardcountymd.gov</w:t>
      </w:r>
    </w:hyperlink>
    <w:r>
      <w:rPr>
        <w:sz w:val="22"/>
        <w:szCs w:val="22"/>
      </w:rPr>
      <w:tab/>
    </w:r>
    <w:r>
      <w:rPr>
        <w:sz w:val="22"/>
        <w:szCs w:val="22"/>
      </w:rPr>
      <w:tab/>
      <w:t>TDD 410-313-2323</w:t>
    </w:r>
  </w:p>
  <w:p w14:paraId="1D841B8C" w14:textId="77777777" w:rsidR="0026534D" w:rsidRDefault="0026534D">
    <w:pPr>
      <w:pStyle w:val="Header"/>
    </w:pPr>
  </w:p>
  <w:p w14:paraId="70218F8A" w14:textId="77777777" w:rsidR="0026534D" w:rsidRPr="0026534D" w:rsidRDefault="0026534D">
    <w:pPr>
      <w:pStyle w:val="Header"/>
      <w:rPr>
        <w:sz w:val="18"/>
      </w:rPr>
    </w:pPr>
  </w:p>
  <w:p w14:paraId="528C9E7D" w14:textId="77777777" w:rsidR="0026534D" w:rsidRPr="0026534D" w:rsidRDefault="0026534D" w:rsidP="0026534D">
    <w:pPr>
      <w:jc w:val="center"/>
      <w:rPr>
        <w:rFonts w:asciiTheme="minorHAnsi" w:hAnsiTheme="minorHAnsi"/>
        <w:sz w:val="22"/>
        <w:szCs w:val="32"/>
      </w:rPr>
    </w:pPr>
    <w:r w:rsidRPr="0026534D">
      <w:rPr>
        <w:rFonts w:asciiTheme="minorHAnsi" w:hAnsiTheme="minorHAnsi"/>
        <w:b/>
        <w:bCs/>
        <w:szCs w:val="36"/>
      </w:rPr>
      <w:t>MEETING MINUTES</w:t>
    </w:r>
    <w:r w:rsidRPr="0026534D">
      <w:rPr>
        <w:rFonts w:asciiTheme="minorHAnsi" w:hAnsiTheme="minorHAnsi"/>
        <w:b/>
        <w:bCs/>
        <w:szCs w:val="36"/>
      </w:rPr>
      <w:t xml:space="preserve"> </w:t>
    </w:r>
    <w:r w:rsidRPr="0026534D">
      <w:rPr>
        <w:rFonts w:asciiTheme="minorHAnsi" w:hAnsiTheme="minorHAnsi"/>
        <w:b/>
        <w:bCs/>
        <w:szCs w:val="36"/>
      </w:rPr>
      <w:t>for</w:t>
    </w:r>
    <w:r w:rsidRPr="0026534D">
      <w:rPr>
        <w:rFonts w:asciiTheme="minorHAnsi" w:hAnsiTheme="minorHAnsi"/>
        <w:b/>
        <w:bCs/>
        <w:szCs w:val="36"/>
      </w:rPr>
      <w:t xml:space="preserve"> </w:t>
    </w:r>
    <w:r w:rsidRPr="0026534D">
      <w:rPr>
        <w:rFonts w:asciiTheme="minorHAnsi" w:hAnsiTheme="minorHAnsi"/>
        <w:b/>
        <w:bCs/>
        <w:szCs w:val="36"/>
      </w:rPr>
      <w:t>Capital Project F5976 – North Columbia Fire Station</w:t>
    </w:r>
    <w:r>
      <w:rPr>
        <w:rFonts w:asciiTheme="minorHAnsi" w:hAnsiTheme="minorHAnsi"/>
        <w:b/>
        <w:bCs/>
        <w:szCs w:val="36"/>
      </w:rPr>
      <w:t xml:space="preserve"> (continued – page 2)</w:t>
    </w:r>
  </w:p>
  <w:p w14:paraId="77A8F6E6" w14:textId="77777777" w:rsidR="0026534D" w:rsidRDefault="002653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F628C" w14:textId="77777777" w:rsidR="00BE1F15" w:rsidRPr="000E223A" w:rsidRDefault="000E223A" w:rsidP="002C3C01">
    <w:pPr>
      <w:pStyle w:val="Header"/>
      <w:jc w:val="center"/>
      <w:rPr>
        <w:sz w:val="30"/>
        <w:szCs w:val="30"/>
      </w:rPr>
    </w:pPr>
    <w:r w:rsidRPr="000E223A">
      <w:rPr>
        <w:noProof/>
        <w:sz w:val="30"/>
        <w:szCs w:val="30"/>
      </w:rPr>
      <w:drawing>
        <wp:anchor distT="0" distB="0" distL="114300" distR="114300" simplePos="0" relativeHeight="251658240" behindDoc="1" locked="0" layoutInCell="1" allowOverlap="1" wp14:anchorId="403CFAC8" wp14:editId="7E6D9E7F">
          <wp:simplePos x="0" y="0"/>
          <wp:positionH relativeFrom="column">
            <wp:posOffset>-172085</wp:posOffset>
          </wp:positionH>
          <wp:positionV relativeFrom="paragraph">
            <wp:posOffset>-44450</wp:posOffset>
          </wp:positionV>
          <wp:extent cx="1009650" cy="1171575"/>
          <wp:effectExtent l="0" t="0" r="0" b="9525"/>
          <wp:wrapTight wrapText="bothSides">
            <wp:wrapPolygon edited="0">
              <wp:start x="0" y="0"/>
              <wp:lineTo x="0" y="21424"/>
              <wp:lineTo x="21192" y="21424"/>
              <wp:lineTo x="2119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58E6" w:rsidRPr="000E223A">
      <w:rPr>
        <w:sz w:val="30"/>
        <w:szCs w:val="30"/>
      </w:rPr>
      <w:t>Howard County Department of Public Works</w:t>
    </w:r>
  </w:p>
  <w:p w14:paraId="5BA466AE" w14:textId="77777777" w:rsidR="00925056" w:rsidRDefault="00925056" w:rsidP="002C3C01">
    <w:pPr>
      <w:pStyle w:val="Header"/>
      <w:jc w:val="center"/>
    </w:pPr>
    <w:r w:rsidRPr="0092505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67827" wp14:editId="4C1C607C">
              <wp:simplePos x="0" y="0"/>
              <wp:positionH relativeFrom="column">
                <wp:posOffset>943215</wp:posOffset>
              </wp:positionH>
              <wp:positionV relativeFrom="paragraph">
                <wp:posOffset>233093</wp:posOffset>
              </wp:positionV>
              <wp:extent cx="5532504" cy="0"/>
              <wp:effectExtent l="0" t="0" r="1143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32504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AA825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18.35pt" to="509.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" strokecolor="black [3213]" strokeweight="1.75pt"/>
          </w:pict>
        </mc:Fallback>
      </mc:AlternateContent>
    </w:r>
    <w:r w:rsidRPr="00925056">
      <w:t xml:space="preserve">9250 Bendix Road  </w:t>
    </w:r>
    <w:r w:rsidRPr="00925056">
      <w:rPr>
        <w:noProof/>
      </w:rPr>
      <w:drawing>
        <wp:inline distT="0" distB="0" distL="0" distR="0" wp14:anchorId="77AE5999" wp14:editId="76B039A4">
          <wp:extent cx="115570" cy="115570"/>
          <wp:effectExtent l="0" t="0" r="0" b="0"/>
          <wp:docPr id="3" name="Picture 3" descr="C:\Program Files (x86)\Microsoft Office\MEDIA\OFFICE14\Bullets\BD14532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 (x86)\Microsoft Office\MEDIA\OFFICE14\Bullets\BD14532_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" cy="115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25056">
      <w:t xml:space="preserve"> </w:t>
    </w:r>
    <w:r>
      <w:t xml:space="preserve"> </w:t>
    </w:r>
    <w:r w:rsidRPr="00925056">
      <w:t xml:space="preserve">Columbia, Maryland 21045 </w:t>
    </w:r>
    <w:r w:rsidRPr="00925056">
      <w:rPr>
        <w:noProof/>
      </w:rPr>
      <w:drawing>
        <wp:inline distT="0" distB="0" distL="0" distR="0" wp14:anchorId="61A03A8B" wp14:editId="5AF2CAF9">
          <wp:extent cx="107577" cy="107577"/>
          <wp:effectExtent l="0" t="0" r="6985" b="6985"/>
          <wp:docPr id="4" name="Picture 4" descr="C:\Program Files (x86)\Microsoft Office\MEDIA\OFFICE14\Bullets\BD14529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gram Files (x86)\Microsoft Office\MEDIA\OFFICE14\Bullets\BD14529_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16" cy="107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25056">
      <w:t xml:space="preserve">  410-313-2414</w:t>
    </w:r>
  </w:p>
  <w:p w14:paraId="4D040889" w14:textId="77777777" w:rsidR="000E223A" w:rsidRDefault="000E223A" w:rsidP="002C3C01">
    <w:pPr>
      <w:pStyle w:val="Header"/>
      <w:jc w:val="center"/>
    </w:pPr>
  </w:p>
  <w:p w14:paraId="2EC85C1E" w14:textId="77777777" w:rsidR="000E223A" w:rsidRPr="000E223A" w:rsidRDefault="000E223A" w:rsidP="000E223A">
    <w:pPr>
      <w:pStyle w:val="Header"/>
      <w:ind w:left="1530" w:hanging="1530"/>
      <w:jc w:val="both"/>
      <w:rPr>
        <w:sz w:val="22"/>
        <w:szCs w:val="22"/>
      </w:rPr>
    </w:pPr>
    <w:r>
      <w:tab/>
    </w:r>
    <w:r w:rsidRPr="000E223A">
      <w:rPr>
        <w:sz w:val="22"/>
        <w:szCs w:val="22"/>
      </w:rPr>
      <w:t>Mark C. Stromdahl, AIA, LEED AP</w:t>
    </w:r>
  </w:p>
  <w:p w14:paraId="5782B766" w14:textId="77777777" w:rsidR="000E223A" w:rsidRPr="000E223A" w:rsidRDefault="000E223A" w:rsidP="000E223A">
    <w:pPr>
      <w:pStyle w:val="Header"/>
      <w:ind w:left="1530"/>
      <w:jc w:val="both"/>
      <w:rPr>
        <w:sz w:val="22"/>
        <w:szCs w:val="22"/>
      </w:rPr>
    </w:pPr>
    <w:r w:rsidRPr="000E223A">
      <w:rPr>
        <w:sz w:val="22"/>
        <w:szCs w:val="22"/>
      </w:rPr>
      <w:t>Chief – Bureau of Facilities</w:t>
    </w:r>
    <w:r>
      <w:rPr>
        <w:sz w:val="22"/>
        <w:szCs w:val="22"/>
      </w:rPr>
      <w:tab/>
    </w:r>
    <w:r>
      <w:rPr>
        <w:sz w:val="22"/>
        <w:szCs w:val="22"/>
      </w:rPr>
      <w:tab/>
      <w:t>FAX 410-313-6144</w:t>
    </w:r>
  </w:p>
  <w:p w14:paraId="4CC2AF5A" w14:textId="77777777" w:rsidR="000E223A" w:rsidRPr="000E223A" w:rsidRDefault="008D6C1E" w:rsidP="000E223A">
    <w:pPr>
      <w:pStyle w:val="Header"/>
      <w:ind w:firstLine="1530"/>
      <w:jc w:val="both"/>
      <w:rPr>
        <w:sz w:val="22"/>
        <w:szCs w:val="22"/>
      </w:rPr>
    </w:pPr>
    <w:hyperlink r:id="rId4" w:history="1">
      <w:r w:rsidR="000E223A" w:rsidRPr="007920B6">
        <w:rPr>
          <w:rStyle w:val="Hyperlink"/>
          <w:sz w:val="22"/>
          <w:szCs w:val="22"/>
        </w:rPr>
        <w:t>www.howardcountymd.gov</w:t>
      </w:r>
    </w:hyperlink>
    <w:r w:rsidR="000E223A">
      <w:rPr>
        <w:sz w:val="22"/>
        <w:szCs w:val="22"/>
      </w:rPr>
      <w:tab/>
    </w:r>
    <w:r w:rsidR="000E223A">
      <w:rPr>
        <w:sz w:val="22"/>
        <w:szCs w:val="22"/>
      </w:rPr>
      <w:tab/>
      <w:t>TDD 41</w:t>
    </w:r>
    <w:r w:rsidR="00243F50">
      <w:rPr>
        <w:sz w:val="22"/>
        <w:szCs w:val="22"/>
      </w:rPr>
      <w:t>0-</w:t>
    </w:r>
    <w:r w:rsidR="000E223A">
      <w:rPr>
        <w:sz w:val="22"/>
        <w:szCs w:val="22"/>
      </w:rPr>
      <w:t>313-2323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E63083A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404E7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8"/>
    <w:multiLevelType w:val="singleLevel"/>
    <w:tmpl w:val="CE02D8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024E38"/>
    <w:multiLevelType w:val="hybridMultilevel"/>
    <w:tmpl w:val="393CF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B668F"/>
    <w:multiLevelType w:val="hybridMultilevel"/>
    <w:tmpl w:val="393CF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354E1"/>
    <w:multiLevelType w:val="hybridMultilevel"/>
    <w:tmpl w:val="D588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F0A7C"/>
    <w:multiLevelType w:val="hybridMultilevel"/>
    <w:tmpl w:val="F214B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366E6"/>
    <w:multiLevelType w:val="hybridMultilevel"/>
    <w:tmpl w:val="961C5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asper, Jeannie">
    <w15:presenceInfo w15:providerId="AD" w15:userId="S-1-5-21-790525478-1284227242-1417001333-412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E29"/>
    <w:rsid w:val="0001634A"/>
    <w:rsid w:val="0005219E"/>
    <w:rsid w:val="000A3338"/>
    <w:rsid w:val="000A77A3"/>
    <w:rsid w:val="000C495A"/>
    <w:rsid w:val="000E1C57"/>
    <w:rsid w:val="000E223A"/>
    <w:rsid w:val="001858E6"/>
    <w:rsid w:val="001C2F62"/>
    <w:rsid w:val="001D4B2E"/>
    <w:rsid w:val="00240FE8"/>
    <w:rsid w:val="00243F50"/>
    <w:rsid w:val="00257ECF"/>
    <w:rsid w:val="0026534D"/>
    <w:rsid w:val="00284303"/>
    <w:rsid w:val="002A2F80"/>
    <w:rsid w:val="002C3C01"/>
    <w:rsid w:val="002C5E29"/>
    <w:rsid w:val="002E559D"/>
    <w:rsid w:val="003100DF"/>
    <w:rsid w:val="003361FE"/>
    <w:rsid w:val="00347C3D"/>
    <w:rsid w:val="003815FC"/>
    <w:rsid w:val="003A3245"/>
    <w:rsid w:val="00451822"/>
    <w:rsid w:val="00467531"/>
    <w:rsid w:val="004675B6"/>
    <w:rsid w:val="00473373"/>
    <w:rsid w:val="00476477"/>
    <w:rsid w:val="00491C7B"/>
    <w:rsid w:val="004D09D7"/>
    <w:rsid w:val="004E323C"/>
    <w:rsid w:val="004E4F79"/>
    <w:rsid w:val="004F5958"/>
    <w:rsid w:val="00512AE1"/>
    <w:rsid w:val="00547D2B"/>
    <w:rsid w:val="00561516"/>
    <w:rsid w:val="0056321C"/>
    <w:rsid w:val="005B03CD"/>
    <w:rsid w:val="00640553"/>
    <w:rsid w:val="006B1794"/>
    <w:rsid w:val="006E2A1B"/>
    <w:rsid w:val="0077254C"/>
    <w:rsid w:val="007954CD"/>
    <w:rsid w:val="007C4E68"/>
    <w:rsid w:val="007E7D20"/>
    <w:rsid w:val="00802129"/>
    <w:rsid w:val="008309B4"/>
    <w:rsid w:val="00831410"/>
    <w:rsid w:val="00872042"/>
    <w:rsid w:val="008B6B06"/>
    <w:rsid w:val="008D4EBC"/>
    <w:rsid w:val="008D6C1E"/>
    <w:rsid w:val="008F4E41"/>
    <w:rsid w:val="008F5C6C"/>
    <w:rsid w:val="00925056"/>
    <w:rsid w:val="00927B0D"/>
    <w:rsid w:val="00935B7F"/>
    <w:rsid w:val="009721DE"/>
    <w:rsid w:val="00972C21"/>
    <w:rsid w:val="00975158"/>
    <w:rsid w:val="00980A20"/>
    <w:rsid w:val="009A0C69"/>
    <w:rsid w:val="009C7BF4"/>
    <w:rsid w:val="009D1C00"/>
    <w:rsid w:val="009F2911"/>
    <w:rsid w:val="00A03274"/>
    <w:rsid w:val="00A1206C"/>
    <w:rsid w:val="00A37F9E"/>
    <w:rsid w:val="00A56ADF"/>
    <w:rsid w:val="00A8308A"/>
    <w:rsid w:val="00A85A0B"/>
    <w:rsid w:val="00AA565A"/>
    <w:rsid w:val="00AC4B10"/>
    <w:rsid w:val="00AE66FF"/>
    <w:rsid w:val="00AF2CE5"/>
    <w:rsid w:val="00B27CFC"/>
    <w:rsid w:val="00B44AE4"/>
    <w:rsid w:val="00BE1F15"/>
    <w:rsid w:val="00BF2005"/>
    <w:rsid w:val="00C037D0"/>
    <w:rsid w:val="00C04D59"/>
    <w:rsid w:val="00C60D6E"/>
    <w:rsid w:val="00C63CE2"/>
    <w:rsid w:val="00C75FCC"/>
    <w:rsid w:val="00C931DA"/>
    <w:rsid w:val="00CA5A32"/>
    <w:rsid w:val="00CE0F50"/>
    <w:rsid w:val="00D802AA"/>
    <w:rsid w:val="00DA5371"/>
    <w:rsid w:val="00DB2A6C"/>
    <w:rsid w:val="00DC070D"/>
    <w:rsid w:val="00DF16E6"/>
    <w:rsid w:val="00E055DE"/>
    <w:rsid w:val="00E42FF9"/>
    <w:rsid w:val="00E7035C"/>
    <w:rsid w:val="00EA32FE"/>
    <w:rsid w:val="00EC4D96"/>
    <w:rsid w:val="00EE6456"/>
    <w:rsid w:val="00F00091"/>
    <w:rsid w:val="00F3785F"/>
    <w:rsid w:val="00F50F06"/>
    <w:rsid w:val="00F67AD6"/>
    <w:rsid w:val="00FB18C7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FA5CADF"/>
  <w15:docId w15:val="{1D1DA940-2B73-42F8-8259-B643FA26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C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D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7D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D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7D2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5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308A"/>
    <w:pPr>
      <w:ind w:left="720"/>
      <w:contextualSpacing/>
    </w:pPr>
  </w:style>
  <w:style w:type="paragraph" w:customStyle="1" w:styleId="Level1">
    <w:name w:val="Level 1"/>
    <w:basedOn w:val="Normal"/>
    <w:rsid w:val="00F00091"/>
    <w:pPr>
      <w:widowControl w:val="0"/>
      <w:tabs>
        <w:tab w:val="num" w:pos="720"/>
      </w:tabs>
      <w:autoSpaceDE w:val="0"/>
      <w:autoSpaceDN w:val="0"/>
      <w:adjustRightInd w:val="0"/>
      <w:ind w:left="720" w:hanging="720"/>
      <w:outlineLvl w:val="0"/>
    </w:pPr>
  </w:style>
  <w:style w:type="character" w:styleId="Hyperlink">
    <w:name w:val="Hyperlink"/>
    <w:basedOn w:val="DefaultParagraphFont"/>
    <w:uiPriority w:val="99"/>
    <w:unhideWhenUsed/>
    <w:rsid w:val="009721DE"/>
    <w:rPr>
      <w:color w:val="0000FF" w:themeColor="hyperlink"/>
      <w:u w:val="single"/>
    </w:rPr>
  </w:style>
  <w:style w:type="paragraph" w:styleId="ListNumber">
    <w:name w:val="List Number"/>
    <w:basedOn w:val="Normal"/>
    <w:uiPriority w:val="99"/>
    <w:unhideWhenUsed/>
    <w:rsid w:val="00476477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476477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476477"/>
    <w:pPr>
      <w:numPr>
        <w:numId w:val="6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2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A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A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hyperlink" Target="http://www.howardcountymd.gov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hyperlink" Target="http://www.howardcountym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137D1-0E52-45C1-B538-907089E2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bvessey</dc:creator>
  <cp:lastModifiedBy>Gasper, Jeannie</cp:lastModifiedBy>
  <cp:revision>3</cp:revision>
  <cp:lastPrinted>2018-12-06T14:39:00Z</cp:lastPrinted>
  <dcterms:created xsi:type="dcterms:W3CDTF">2018-12-06T14:04:00Z</dcterms:created>
  <dcterms:modified xsi:type="dcterms:W3CDTF">2018-12-06T14:39:00Z</dcterms:modified>
</cp:coreProperties>
</file>